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AF33A" w14:textId="77777777" w:rsidR="00A5302F" w:rsidRDefault="00A5302F" w:rsidP="00A5302F">
      <w:pPr>
        <w:rPr>
          <w:rFonts w:ascii="Tahoma" w:hAnsi="Tahoma" w:cs="Tahoma"/>
          <w:sz w:val="24"/>
          <w:szCs w:val="24"/>
        </w:rPr>
      </w:pPr>
      <w:r>
        <w:rPr>
          <w:rFonts w:ascii="Tahoma" w:hAnsi="Tahoma" w:cs="Tahoma"/>
          <w:b/>
          <w:sz w:val="24"/>
          <w:szCs w:val="24"/>
        </w:rPr>
        <w:t>EL ARTE MESOPOTÁMICO</w:t>
      </w:r>
    </w:p>
    <w:p w14:paraId="1AE1A568" w14:textId="77777777" w:rsidR="00A5302F" w:rsidRDefault="00A5302F" w:rsidP="00A5302F">
      <w:pPr>
        <w:ind w:firstLine="567"/>
        <w:rPr>
          <w:rFonts w:ascii="Tahoma" w:hAnsi="Tahoma" w:cs="Tahoma"/>
        </w:rPr>
      </w:pPr>
      <w:r>
        <w:rPr>
          <w:rFonts w:ascii="Tahoma" w:hAnsi="Tahoma" w:cs="Tahoma"/>
        </w:rPr>
        <w:t xml:space="preserve">El termino mesopotámico hace referencia a un espacio geográfico comprendido entre dos ríos: el Tigris y el Éufrates, una región rica que floreció en el Neolítico y que permitió el desarrollo de diversas civilizaciones. Al sur, en las regiones de Sumer y </w:t>
      </w:r>
      <w:proofErr w:type="spellStart"/>
      <w:r>
        <w:rPr>
          <w:rFonts w:ascii="Tahoma" w:hAnsi="Tahoma" w:cs="Tahoma"/>
        </w:rPr>
        <w:t>Akad</w:t>
      </w:r>
      <w:proofErr w:type="spellEnd"/>
      <w:r>
        <w:rPr>
          <w:rFonts w:ascii="Tahoma" w:hAnsi="Tahoma" w:cs="Tahoma"/>
        </w:rPr>
        <w:t xml:space="preserve">, floreció una civilización urbana basada en ciudades estado, al norte, en </w:t>
      </w:r>
      <w:proofErr w:type="spellStart"/>
      <w:r>
        <w:rPr>
          <w:rFonts w:ascii="Tahoma" w:hAnsi="Tahoma" w:cs="Tahoma"/>
        </w:rPr>
        <w:t>Assur</w:t>
      </w:r>
      <w:proofErr w:type="spellEnd"/>
      <w:r>
        <w:rPr>
          <w:rFonts w:ascii="Tahoma" w:hAnsi="Tahoma" w:cs="Tahoma"/>
        </w:rPr>
        <w:t>, se desarrolló una civilización guerrera. Así, los sumerios y los acadios construyen templos, reflejo de su civilización burocrática y pacífica a la que debemos el arado, mientras que los asirios introdujeron el hierro y el caballo como elementos de guerra y construyen palacios-fortaleza como símbolo de su poder. La escultura sumeria y babilónica rinde culto a los reyes, a los que representa como legisladores, mientras que los asirios representan escenas de conquista.</w:t>
      </w:r>
    </w:p>
    <w:p w14:paraId="5D933622" w14:textId="77777777" w:rsidR="00A5302F" w:rsidRDefault="00A5302F" w:rsidP="00A5302F">
      <w:pPr>
        <w:ind w:firstLine="567"/>
        <w:rPr>
          <w:rFonts w:ascii="Tahoma" w:hAnsi="Tahoma" w:cs="Tahoma"/>
        </w:rPr>
      </w:pPr>
      <w:r>
        <w:rPr>
          <w:rFonts w:ascii="Tahoma" w:hAnsi="Tahoma" w:cs="Tahoma"/>
        </w:rPr>
        <w:t xml:space="preserve">Pero a pesar de estas diferencia, se pueden establecer unos elementos comunes a todos los pueblos que habitan este territorio. La escritura cuneiforme es su principal seña de identidad, pero igualmente todos viven bajo dos formas de poder, la de los reyes y la de los sacerdotes. Para los mesopotámicos los reyes no son divinidades, son humanos, meros sacerdotes que actúan de intermediarios entre el pueblo y las divinidades. Unas divinidades vinculadas a la naturaleza y a los fenómenos astrales. La triada principal </w:t>
      </w:r>
      <w:proofErr w:type="spellStart"/>
      <w:r>
        <w:rPr>
          <w:rFonts w:ascii="Tahoma" w:hAnsi="Tahoma" w:cs="Tahoma"/>
        </w:rPr>
        <w:t>esta</w:t>
      </w:r>
      <w:proofErr w:type="spellEnd"/>
      <w:r>
        <w:rPr>
          <w:rFonts w:ascii="Tahoma" w:hAnsi="Tahoma" w:cs="Tahoma"/>
        </w:rPr>
        <w:t xml:space="preserve"> formada por </w:t>
      </w:r>
      <w:proofErr w:type="spellStart"/>
      <w:r w:rsidRPr="00F665B1">
        <w:rPr>
          <w:rFonts w:ascii="Tahoma" w:hAnsi="Tahoma" w:cs="Tahoma"/>
          <w:i/>
        </w:rPr>
        <w:t>Enil</w:t>
      </w:r>
      <w:proofErr w:type="spellEnd"/>
      <w:r>
        <w:rPr>
          <w:rFonts w:ascii="Tahoma" w:hAnsi="Tahoma" w:cs="Tahoma"/>
        </w:rPr>
        <w:t xml:space="preserve"> (tierra), </w:t>
      </w:r>
      <w:proofErr w:type="spellStart"/>
      <w:r w:rsidRPr="00F665B1">
        <w:rPr>
          <w:rFonts w:ascii="Tahoma" w:hAnsi="Tahoma" w:cs="Tahoma"/>
          <w:i/>
        </w:rPr>
        <w:t>Anu</w:t>
      </w:r>
      <w:proofErr w:type="spellEnd"/>
      <w:r>
        <w:rPr>
          <w:rFonts w:ascii="Tahoma" w:hAnsi="Tahoma" w:cs="Tahoma"/>
        </w:rPr>
        <w:t xml:space="preserve"> (cielo) y </w:t>
      </w:r>
      <w:proofErr w:type="spellStart"/>
      <w:r w:rsidRPr="00F665B1">
        <w:rPr>
          <w:rFonts w:ascii="Tahoma" w:hAnsi="Tahoma" w:cs="Tahoma"/>
          <w:i/>
        </w:rPr>
        <w:t>Ea</w:t>
      </w:r>
      <w:proofErr w:type="spellEnd"/>
      <w:r>
        <w:rPr>
          <w:rFonts w:ascii="Tahoma" w:hAnsi="Tahoma" w:cs="Tahoma"/>
        </w:rPr>
        <w:t xml:space="preserve"> (mar) y junto a ellos destacan </w:t>
      </w:r>
      <w:proofErr w:type="spellStart"/>
      <w:r w:rsidRPr="00F665B1">
        <w:rPr>
          <w:rFonts w:ascii="Tahoma" w:hAnsi="Tahoma" w:cs="Tahoma"/>
          <w:i/>
        </w:rPr>
        <w:t>Shamash</w:t>
      </w:r>
      <w:proofErr w:type="spellEnd"/>
      <w:r>
        <w:rPr>
          <w:rFonts w:ascii="Tahoma" w:hAnsi="Tahoma" w:cs="Tahoma"/>
        </w:rPr>
        <w:t xml:space="preserve"> (sol), </w:t>
      </w:r>
      <w:r w:rsidRPr="00F665B1">
        <w:rPr>
          <w:rFonts w:ascii="Tahoma" w:hAnsi="Tahoma" w:cs="Tahoma"/>
          <w:i/>
        </w:rPr>
        <w:t>Sin</w:t>
      </w:r>
      <w:r>
        <w:rPr>
          <w:rFonts w:ascii="Tahoma" w:hAnsi="Tahoma" w:cs="Tahoma"/>
        </w:rPr>
        <w:t xml:space="preserve"> (luna) y </w:t>
      </w:r>
      <w:proofErr w:type="spellStart"/>
      <w:r w:rsidRPr="00F665B1">
        <w:rPr>
          <w:rFonts w:ascii="Tahoma" w:hAnsi="Tahoma" w:cs="Tahoma"/>
          <w:i/>
        </w:rPr>
        <w:t>Marduk</w:t>
      </w:r>
      <w:proofErr w:type="spellEnd"/>
      <w:r>
        <w:rPr>
          <w:rFonts w:ascii="Tahoma" w:hAnsi="Tahoma" w:cs="Tahoma"/>
        </w:rPr>
        <w:t xml:space="preserve"> (protagonista de una muerte y resurrección cíclica). </w:t>
      </w:r>
    </w:p>
    <w:p w14:paraId="7390AEC2" w14:textId="77777777" w:rsidR="00A5302F" w:rsidRDefault="00A5302F" w:rsidP="00A5302F">
      <w:pPr>
        <w:ind w:firstLine="567"/>
        <w:rPr>
          <w:rFonts w:ascii="Tahoma" w:hAnsi="Tahoma" w:cs="Tahoma"/>
        </w:rPr>
      </w:pPr>
      <w:r>
        <w:rPr>
          <w:rFonts w:ascii="Tahoma" w:hAnsi="Tahoma" w:cs="Tahoma"/>
        </w:rPr>
        <w:t>El arte de estos pueblos mesopotámicos, se materializó en la arquitectura urbana, la escultura, los relieves y las llamadas artes menores. Todo invita a pensar que también desarrollaron la pintura mural, pero apenas hay restos. En general es un arte poco dinámico, las formas básicas se crearon durante el imperio sumerio y, salvo pequeñas modificaciones, se mantuvieron igual hasta la llegada de los Persas en  y cuyas manifestaciones se dejaron influir por el arte egipcio y griego.</w:t>
      </w:r>
    </w:p>
    <w:p w14:paraId="108D44B6" w14:textId="77777777" w:rsidR="00A5302F" w:rsidRDefault="00A5302F" w:rsidP="00A5302F">
      <w:pPr>
        <w:ind w:firstLine="567"/>
        <w:rPr>
          <w:rFonts w:ascii="Tahoma" w:hAnsi="Tahoma" w:cs="Tahoma"/>
        </w:rPr>
      </w:pPr>
      <w:r>
        <w:rPr>
          <w:rFonts w:ascii="Tahoma" w:hAnsi="Tahoma" w:cs="Tahoma"/>
          <w:b/>
          <w:u w:val="single"/>
        </w:rPr>
        <w:t>LA ARQUITECTURA</w:t>
      </w:r>
    </w:p>
    <w:p w14:paraId="1691B3E4" w14:textId="77777777" w:rsidR="00A5302F" w:rsidRDefault="00A5302F" w:rsidP="00A5302F">
      <w:pPr>
        <w:ind w:firstLine="567"/>
        <w:rPr>
          <w:rFonts w:ascii="Tahoma" w:hAnsi="Tahoma" w:cs="Tahoma"/>
        </w:rPr>
      </w:pPr>
      <w:r>
        <w:rPr>
          <w:rFonts w:ascii="Tahoma" w:hAnsi="Tahoma" w:cs="Tahoma"/>
        </w:rPr>
        <w:t xml:space="preserve">Lo más importante de la arquitectura mesopotámica es el descubrimiento del arco y, por extensión de la bóveda. Los egipcios levantaron sus primeros edificios en madera y, del árbol, tomaron la columna. Los arquitectos mesopotámicos no disponían de este recurso, ni tampoco de piedra, lo que impedía el desarrollo de un sistema </w:t>
      </w:r>
      <w:proofErr w:type="spellStart"/>
      <w:r>
        <w:rPr>
          <w:rFonts w:ascii="Tahoma" w:hAnsi="Tahoma" w:cs="Tahoma"/>
        </w:rPr>
        <w:t>arquitrabado</w:t>
      </w:r>
      <w:proofErr w:type="spellEnd"/>
      <w:r>
        <w:rPr>
          <w:rFonts w:ascii="Tahoma" w:hAnsi="Tahoma" w:cs="Tahoma"/>
        </w:rPr>
        <w:t>. El único material abundante es el barro, que permite elaborar piezas pequeñas que, aunque débiles, se pueden colocar en una disposición radial que ofrece mayor consistencia. De esta manera nace el arco y la bóveda, resultado de adosar una serie de arcos uno tras otro. Otra importante diferencia con los egipcios es que los arquitectos no son anónimos y gozan de un gran prestigio y estimación social, especialmente entre los caldeos.</w:t>
      </w:r>
    </w:p>
    <w:p w14:paraId="6EAEE706" w14:textId="77777777" w:rsidR="00A5302F" w:rsidRDefault="00A5302F" w:rsidP="00A5302F">
      <w:pPr>
        <w:ind w:firstLine="567"/>
        <w:rPr>
          <w:rFonts w:ascii="Tahoma" w:hAnsi="Tahoma" w:cs="Tahoma"/>
        </w:rPr>
      </w:pPr>
      <w:r>
        <w:rPr>
          <w:rFonts w:ascii="Tahoma" w:hAnsi="Tahoma" w:cs="Tahoma"/>
        </w:rPr>
        <w:t>Los sumerios concibieron una arquitectura adaptada a la climatología y a las condiciones del territorio en el que se asienta, por ello se caracteriza por:</w:t>
      </w:r>
    </w:p>
    <w:p w14:paraId="46E1D008" w14:textId="77777777" w:rsidR="00A5302F" w:rsidRDefault="00A5302F" w:rsidP="00A5302F">
      <w:pPr>
        <w:ind w:firstLine="567"/>
        <w:rPr>
          <w:rFonts w:ascii="Tahoma" w:hAnsi="Tahoma" w:cs="Tahoma"/>
        </w:rPr>
      </w:pPr>
      <w:r>
        <w:rPr>
          <w:rFonts w:ascii="Tahoma" w:hAnsi="Tahoma" w:cs="Tahoma"/>
        </w:rPr>
        <w:tab/>
        <w:t>* muros de gran grosor, fuertes y duraderos a pesar de estar construidos en adobe</w:t>
      </w:r>
    </w:p>
    <w:p w14:paraId="5FF6B0AD" w14:textId="77777777" w:rsidR="00A5302F" w:rsidRDefault="00A5302F" w:rsidP="00A5302F">
      <w:pPr>
        <w:ind w:firstLine="567"/>
        <w:rPr>
          <w:rFonts w:ascii="Tahoma" w:hAnsi="Tahoma" w:cs="Tahoma"/>
        </w:rPr>
      </w:pPr>
      <w:r>
        <w:rPr>
          <w:rFonts w:ascii="Tahoma" w:hAnsi="Tahoma" w:cs="Tahoma"/>
        </w:rPr>
        <w:tab/>
        <w:t>* construcciones elevadas sobre terrazas y plataformas que aíslan de la humedad del suelo.</w:t>
      </w:r>
    </w:p>
    <w:p w14:paraId="15E4BAA9" w14:textId="77777777" w:rsidR="00A5302F" w:rsidRDefault="00A5302F" w:rsidP="00A5302F">
      <w:pPr>
        <w:ind w:firstLine="567"/>
        <w:rPr>
          <w:rFonts w:ascii="Tahoma" w:hAnsi="Tahoma" w:cs="Tahoma"/>
        </w:rPr>
      </w:pPr>
      <w:r>
        <w:rPr>
          <w:rFonts w:ascii="Tahoma" w:hAnsi="Tahoma" w:cs="Tahoma"/>
        </w:rPr>
        <w:tab/>
        <w:t>* espacios interiores amplios, gracias al empleo de la bóveda.</w:t>
      </w:r>
    </w:p>
    <w:p w14:paraId="02D9A8C2" w14:textId="77777777" w:rsidR="00A5302F" w:rsidRDefault="00A5302F" w:rsidP="00A5302F">
      <w:pPr>
        <w:ind w:firstLine="567"/>
        <w:rPr>
          <w:rFonts w:ascii="Tahoma" w:hAnsi="Tahoma" w:cs="Tahoma"/>
        </w:rPr>
      </w:pPr>
      <w:r>
        <w:rPr>
          <w:rFonts w:ascii="Tahoma" w:hAnsi="Tahoma" w:cs="Tahoma"/>
        </w:rPr>
        <w:t>Fueron los sumerios los que sentaron las bases de la arquitectura mesopotámica cuyo principal edificio es el templo, el Enna o casa del cielo. Se trata de un templo torre llamado zigurat construido mediante la superposición de hasta siete terrazas escalonadas con muros en talud y rampas de acceso, coronadas por un templo que sirve también de observatorio astronómico.</w:t>
      </w:r>
    </w:p>
    <w:p w14:paraId="732BD944" w14:textId="77777777" w:rsidR="00A5302F" w:rsidRDefault="00A5302F" w:rsidP="00A5302F">
      <w:pPr>
        <w:ind w:firstLine="567"/>
        <w:rPr>
          <w:rFonts w:ascii="Tahoma" w:hAnsi="Tahoma" w:cs="Tahoma"/>
        </w:rPr>
      </w:pPr>
      <w:r>
        <w:rPr>
          <w:rFonts w:ascii="Tahoma" w:hAnsi="Tahoma" w:cs="Tahoma"/>
        </w:rPr>
        <w:t xml:space="preserve">Con el dominio de los babilónicos nace el palacio ciudad, una enorme construcción que alberga la residencia real y zonas para la administración, distribuidas en torno a amplios patios. Durante el segundo imperio babilónico se levanta la puerta de </w:t>
      </w:r>
      <w:proofErr w:type="spellStart"/>
      <w:r>
        <w:rPr>
          <w:rFonts w:ascii="Tahoma" w:hAnsi="Tahoma" w:cs="Tahoma"/>
        </w:rPr>
        <w:t>Istar</w:t>
      </w:r>
      <w:proofErr w:type="spellEnd"/>
      <w:r>
        <w:rPr>
          <w:rFonts w:ascii="Tahoma" w:hAnsi="Tahoma" w:cs="Tahoma"/>
        </w:rPr>
        <w:t>, con volúmenes grandiosos distribuidos como en un arco triunfal y, recubierta con ladrillos policromados en relieve que representan animales sagrados protectores de la ciudad. En este periodo también se construyen los jardines colgantes que Nabucodonosor mando construir para su esposa.</w:t>
      </w:r>
    </w:p>
    <w:p w14:paraId="743AE7C9" w14:textId="77777777" w:rsidR="00A5302F" w:rsidRDefault="00A5302F" w:rsidP="00A5302F">
      <w:pPr>
        <w:ind w:firstLine="567"/>
        <w:rPr>
          <w:rFonts w:ascii="Tahoma" w:hAnsi="Tahoma" w:cs="Tahoma"/>
        </w:rPr>
      </w:pPr>
      <w:r>
        <w:rPr>
          <w:rFonts w:ascii="Tahoma" w:hAnsi="Tahoma" w:cs="Tahoma"/>
        </w:rPr>
        <w:lastRenderedPageBreak/>
        <w:t>Los demás pueblos que ocupan Mesopotamia no aportan nada a la arquitectura, que mantiene las formas sumerias hasta la llegada de los persas. Sus edificios asimilan diferentes elementos artísticos de las civilizaciones con las que se relacionan, de manera que tienen salas hipóstilas y columnas de influencia jónica. Su organización política se centra en el poder absoluto de los monarcas, que, aunque no tienen una naturaleza divina, reciben homenaje de adoración de sus vasallos. Esto explica el desarrollo de un arte imperial cuyas mejores muestras son los palacios y las tumbas reales.</w:t>
      </w:r>
    </w:p>
    <w:p w14:paraId="12DAF1F3" w14:textId="77777777" w:rsidR="00A5302F" w:rsidRDefault="00A5302F" w:rsidP="00A5302F">
      <w:pPr>
        <w:ind w:firstLine="567"/>
        <w:rPr>
          <w:rFonts w:ascii="Tahoma" w:hAnsi="Tahoma" w:cs="Tahoma"/>
        </w:rPr>
      </w:pPr>
      <w:r>
        <w:rPr>
          <w:rFonts w:ascii="Tahoma" w:hAnsi="Tahoma" w:cs="Tahoma"/>
        </w:rPr>
        <w:t xml:space="preserve">Los palacios persas siguen el modelo mesopotámico, se construyen sobre grandes plataformas y se organizan entorno a un patio. Las estancias se cubren con bóveda y todo el edificio se rodea con grandes jardines. Destacan el palacio de </w:t>
      </w:r>
      <w:proofErr w:type="spellStart"/>
      <w:r>
        <w:rPr>
          <w:rFonts w:ascii="Tahoma" w:hAnsi="Tahoma" w:cs="Tahoma"/>
        </w:rPr>
        <w:t>Persepolis</w:t>
      </w:r>
      <w:proofErr w:type="spellEnd"/>
      <w:r>
        <w:rPr>
          <w:rFonts w:ascii="Tahoma" w:hAnsi="Tahoma" w:cs="Tahoma"/>
        </w:rPr>
        <w:t xml:space="preserve">, con enormes columnas de capiteles </w:t>
      </w:r>
      <w:proofErr w:type="spellStart"/>
      <w:r>
        <w:rPr>
          <w:rFonts w:ascii="Tahoma" w:hAnsi="Tahoma" w:cs="Tahoma"/>
        </w:rPr>
        <w:t>animalísticos</w:t>
      </w:r>
      <w:proofErr w:type="spellEnd"/>
      <w:r>
        <w:rPr>
          <w:rFonts w:ascii="Tahoma" w:hAnsi="Tahoma" w:cs="Tahoma"/>
        </w:rPr>
        <w:t xml:space="preserve"> y muros decorados con relieves de los vasallos que llevan presentes al rey; y, el palacio de Susa, con magníficos relieves de cerámica vidriada, como el friso de los grifos o, de los inmortales o arqueros.</w:t>
      </w:r>
    </w:p>
    <w:p w14:paraId="7480A85A" w14:textId="77777777" w:rsidR="00A5302F" w:rsidRDefault="00A5302F" w:rsidP="00A5302F">
      <w:pPr>
        <w:ind w:firstLine="567"/>
        <w:rPr>
          <w:rFonts w:ascii="Tahoma" w:hAnsi="Tahoma" w:cs="Tahoma"/>
        </w:rPr>
      </w:pPr>
      <w:r>
        <w:rPr>
          <w:rFonts w:ascii="Tahoma" w:hAnsi="Tahoma" w:cs="Tahoma"/>
        </w:rPr>
        <w:t>La peculiaridad de la religión persa, predicada por Zoroastro, hace que no se construyan templos, pero si tumbas de gran originalidad. La tumba de Ciro se inspira en los zigurat mesopotámicos aunque con una clara influencia helena en la cubierta. La tumba de Darío se construye como un hipogeo egipcio con la entrada elevada y decorada con relieves.</w:t>
      </w:r>
    </w:p>
    <w:p w14:paraId="06C783ED" w14:textId="77777777" w:rsidR="00A5302F" w:rsidRDefault="00A5302F" w:rsidP="00A5302F">
      <w:pPr>
        <w:ind w:firstLine="567"/>
        <w:rPr>
          <w:rFonts w:ascii="Tahoma" w:hAnsi="Tahoma" w:cs="Tahoma"/>
        </w:rPr>
      </w:pPr>
    </w:p>
    <w:p w14:paraId="2F1CDF0F" w14:textId="77777777" w:rsidR="00A5302F" w:rsidRDefault="00A5302F" w:rsidP="00A5302F">
      <w:pPr>
        <w:ind w:firstLine="567"/>
        <w:rPr>
          <w:rFonts w:ascii="Tahoma" w:hAnsi="Tahoma" w:cs="Tahoma"/>
        </w:rPr>
      </w:pPr>
      <w:r>
        <w:rPr>
          <w:rFonts w:ascii="Tahoma" w:hAnsi="Tahoma" w:cs="Tahoma"/>
          <w:b/>
          <w:u w:val="single"/>
        </w:rPr>
        <w:t>LA ESCULTURA</w:t>
      </w:r>
    </w:p>
    <w:p w14:paraId="01A612A0" w14:textId="77777777" w:rsidR="00A5302F" w:rsidRDefault="00A5302F" w:rsidP="00A5302F">
      <w:pPr>
        <w:ind w:firstLine="567"/>
        <w:rPr>
          <w:rFonts w:ascii="Tahoma" w:hAnsi="Tahoma" w:cs="Tahoma"/>
        </w:rPr>
      </w:pPr>
      <w:r>
        <w:rPr>
          <w:rFonts w:ascii="Tahoma" w:hAnsi="Tahoma" w:cs="Tahoma"/>
        </w:rPr>
        <w:t>En ella si es posible diferenciar con mayor claridad la personalidad de los pueblos que comparten este territorio.</w:t>
      </w:r>
    </w:p>
    <w:p w14:paraId="5B25453D" w14:textId="77777777" w:rsidR="00A5302F" w:rsidRDefault="00A5302F" w:rsidP="00A5302F">
      <w:pPr>
        <w:ind w:firstLine="567"/>
        <w:rPr>
          <w:rFonts w:ascii="Tahoma" w:hAnsi="Tahoma" w:cs="Tahoma"/>
        </w:rPr>
      </w:pPr>
      <w:r>
        <w:rPr>
          <w:rFonts w:ascii="Tahoma" w:hAnsi="Tahoma" w:cs="Tahoma"/>
        </w:rPr>
        <w:t xml:space="preserve">Los sumerios desarrollaron abundantemente la escultura, ya que nos han llegado cuatro manifestaciones diferentes: </w:t>
      </w:r>
    </w:p>
    <w:p w14:paraId="3FDE0915" w14:textId="77777777" w:rsidR="00A5302F" w:rsidRPr="00652BC8" w:rsidRDefault="00A5302F" w:rsidP="00A5302F">
      <w:pPr>
        <w:pStyle w:val="Prrafodelista"/>
        <w:numPr>
          <w:ilvl w:val="0"/>
          <w:numId w:val="1"/>
        </w:numPr>
        <w:rPr>
          <w:rFonts w:ascii="Tahoma" w:hAnsi="Tahoma" w:cs="Tahoma"/>
        </w:rPr>
      </w:pPr>
      <w:r w:rsidRPr="00652BC8">
        <w:rPr>
          <w:rFonts w:ascii="Tahoma" w:hAnsi="Tahoma" w:cs="Tahoma"/>
        </w:rPr>
        <w:t xml:space="preserve">las estelas: relieves que se colocan al aire libre y que narran hechos históricos. Destaca la estela de los buitres, que narra la lucha entre las ciudades de </w:t>
      </w:r>
      <w:proofErr w:type="spellStart"/>
      <w:r w:rsidRPr="00652BC8">
        <w:rPr>
          <w:rFonts w:ascii="Tahoma" w:hAnsi="Tahoma" w:cs="Tahoma"/>
        </w:rPr>
        <w:t>Umma</w:t>
      </w:r>
      <w:proofErr w:type="spellEnd"/>
      <w:r w:rsidRPr="00652BC8">
        <w:rPr>
          <w:rFonts w:ascii="Tahoma" w:hAnsi="Tahoma" w:cs="Tahoma"/>
        </w:rPr>
        <w:t xml:space="preserve"> y </w:t>
      </w:r>
      <w:proofErr w:type="spellStart"/>
      <w:r w:rsidRPr="00652BC8">
        <w:rPr>
          <w:rFonts w:ascii="Tahoma" w:hAnsi="Tahoma" w:cs="Tahoma"/>
        </w:rPr>
        <w:t>Lagash</w:t>
      </w:r>
      <w:proofErr w:type="spellEnd"/>
      <w:r w:rsidRPr="00652BC8">
        <w:rPr>
          <w:rFonts w:ascii="Tahoma" w:hAnsi="Tahoma" w:cs="Tahoma"/>
        </w:rPr>
        <w:t>.</w:t>
      </w:r>
    </w:p>
    <w:p w14:paraId="440F3A5A" w14:textId="77777777" w:rsidR="00A5302F" w:rsidRDefault="00A5302F" w:rsidP="00A5302F">
      <w:pPr>
        <w:pStyle w:val="Prrafodelista"/>
        <w:numPr>
          <w:ilvl w:val="0"/>
          <w:numId w:val="1"/>
        </w:numPr>
        <w:rPr>
          <w:rFonts w:ascii="Tahoma" w:hAnsi="Tahoma" w:cs="Tahoma"/>
        </w:rPr>
      </w:pPr>
      <w:r>
        <w:rPr>
          <w:rFonts w:ascii="Tahoma" w:hAnsi="Tahoma" w:cs="Tahoma"/>
        </w:rPr>
        <w:t>Los exvotos, pequeñas figuras masculinas, sedentes o de pie, que visten faldellín, con los brazos a sobre el pecho y la mirada fija al frente.</w:t>
      </w:r>
    </w:p>
    <w:p w14:paraId="173E72BA" w14:textId="77777777" w:rsidR="00A5302F" w:rsidRDefault="00A5302F" w:rsidP="00A5302F">
      <w:pPr>
        <w:pStyle w:val="Prrafodelista"/>
        <w:numPr>
          <w:ilvl w:val="0"/>
          <w:numId w:val="1"/>
        </w:numPr>
        <w:rPr>
          <w:rFonts w:ascii="Tahoma" w:hAnsi="Tahoma" w:cs="Tahoma"/>
        </w:rPr>
      </w:pPr>
      <w:r>
        <w:rPr>
          <w:rFonts w:ascii="Tahoma" w:hAnsi="Tahoma" w:cs="Tahoma"/>
        </w:rPr>
        <w:t xml:space="preserve">Las liras y arpas halladas en el cementerio de </w:t>
      </w:r>
      <w:proofErr w:type="spellStart"/>
      <w:r>
        <w:rPr>
          <w:rFonts w:ascii="Tahoma" w:hAnsi="Tahoma" w:cs="Tahoma"/>
        </w:rPr>
        <w:t>Ur</w:t>
      </w:r>
      <w:proofErr w:type="spellEnd"/>
      <w:r>
        <w:rPr>
          <w:rFonts w:ascii="Tahoma" w:hAnsi="Tahoma" w:cs="Tahoma"/>
        </w:rPr>
        <w:t xml:space="preserve"> y que, elaboradas con madera, pasta vítrea y lapislázuli, crean composiciones de animales u orquestas.</w:t>
      </w:r>
    </w:p>
    <w:p w14:paraId="51C40FDA" w14:textId="77777777" w:rsidR="00A5302F" w:rsidRDefault="00A5302F" w:rsidP="00A5302F">
      <w:pPr>
        <w:pStyle w:val="Prrafodelista"/>
        <w:numPr>
          <w:ilvl w:val="0"/>
          <w:numId w:val="1"/>
        </w:numPr>
        <w:rPr>
          <w:rFonts w:ascii="Tahoma" w:hAnsi="Tahoma" w:cs="Tahoma"/>
        </w:rPr>
      </w:pPr>
      <w:r>
        <w:rPr>
          <w:rFonts w:ascii="Tahoma" w:hAnsi="Tahoma" w:cs="Tahoma"/>
        </w:rPr>
        <w:t xml:space="preserve">El estandarte de </w:t>
      </w:r>
      <w:proofErr w:type="spellStart"/>
      <w:r>
        <w:rPr>
          <w:rFonts w:ascii="Tahoma" w:hAnsi="Tahoma" w:cs="Tahoma"/>
        </w:rPr>
        <w:t>Ur</w:t>
      </w:r>
      <w:proofErr w:type="spellEnd"/>
      <w:r>
        <w:rPr>
          <w:rFonts w:ascii="Tahoma" w:hAnsi="Tahoma" w:cs="Tahoma"/>
        </w:rPr>
        <w:t>. Una piedra única, procedente de un ajuar funerario, en el que figuras de concha y nácar se adhieren a un fondo de lapislázuli.</w:t>
      </w:r>
    </w:p>
    <w:p w14:paraId="69A10691" w14:textId="77777777" w:rsidR="00A5302F" w:rsidRDefault="00A5302F" w:rsidP="00A5302F">
      <w:pPr>
        <w:ind w:firstLine="567"/>
        <w:rPr>
          <w:rFonts w:ascii="Tahoma" w:hAnsi="Tahoma" w:cs="Tahoma"/>
        </w:rPr>
      </w:pPr>
      <w:r>
        <w:rPr>
          <w:rFonts w:ascii="Tahoma" w:hAnsi="Tahoma" w:cs="Tahoma"/>
        </w:rPr>
        <w:t xml:space="preserve">La escultura acadia, poco abundante, se  centra en  la exaltación de sus reyes. Destaca la estela de </w:t>
      </w:r>
      <w:proofErr w:type="spellStart"/>
      <w:r>
        <w:rPr>
          <w:rFonts w:ascii="Tahoma" w:hAnsi="Tahoma" w:cs="Tahoma"/>
        </w:rPr>
        <w:t>Naram</w:t>
      </w:r>
      <w:proofErr w:type="spellEnd"/>
      <w:r>
        <w:rPr>
          <w:rFonts w:ascii="Tahoma" w:hAnsi="Tahoma" w:cs="Tahoma"/>
        </w:rPr>
        <w:t>-Sin, cuyos relieves conmemoran el triunfo del rey sobre sus enemigos.</w:t>
      </w:r>
    </w:p>
    <w:p w14:paraId="6185E9DA" w14:textId="77777777" w:rsidR="00A5302F" w:rsidRDefault="00A5302F" w:rsidP="00A5302F">
      <w:pPr>
        <w:ind w:firstLine="567"/>
        <w:rPr>
          <w:rFonts w:ascii="Tahoma" w:hAnsi="Tahoma" w:cs="Tahoma"/>
        </w:rPr>
      </w:pPr>
      <w:r>
        <w:rPr>
          <w:rFonts w:ascii="Tahoma" w:hAnsi="Tahoma" w:cs="Tahoma"/>
        </w:rPr>
        <w:t xml:space="preserve">En el imperio neo sumerio (2150-2015 a. C) destacan las figuras de </w:t>
      </w:r>
      <w:proofErr w:type="spellStart"/>
      <w:r>
        <w:rPr>
          <w:rFonts w:ascii="Tahoma" w:hAnsi="Tahoma" w:cs="Tahoma"/>
        </w:rPr>
        <w:t>Gudea</w:t>
      </w:r>
      <w:proofErr w:type="spellEnd"/>
      <w:r>
        <w:rPr>
          <w:rFonts w:ascii="Tahoma" w:hAnsi="Tahoma" w:cs="Tahoma"/>
        </w:rPr>
        <w:t xml:space="preserve">, esculpidas en dorita azul. En ellas se representa al </w:t>
      </w:r>
      <w:proofErr w:type="spellStart"/>
      <w:r>
        <w:rPr>
          <w:rFonts w:ascii="Tahoma" w:hAnsi="Tahoma" w:cs="Tahoma"/>
        </w:rPr>
        <w:t>patesi</w:t>
      </w:r>
      <w:proofErr w:type="spellEnd"/>
      <w:r>
        <w:rPr>
          <w:rFonts w:ascii="Tahoma" w:hAnsi="Tahoma" w:cs="Tahoma"/>
        </w:rPr>
        <w:t>, sedente, con una túnica larga hasta los pies que deja un hombro descubierto y, las manos juntas en actitud de oración.</w:t>
      </w:r>
    </w:p>
    <w:p w14:paraId="69692FBA" w14:textId="77777777" w:rsidR="00A5302F" w:rsidRDefault="00A5302F" w:rsidP="00A5302F">
      <w:pPr>
        <w:ind w:firstLine="567"/>
        <w:rPr>
          <w:rFonts w:ascii="Tahoma" w:hAnsi="Tahoma" w:cs="Tahoma"/>
        </w:rPr>
      </w:pPr>
      <w:r>
        <w:rPr>
          <w:rFonts w:ascii="Tahoma" w:hAnsi="Tahoma" w:cs="Tahoma"/>
        </w:rPr>
        <w:t xml:space="preserve">En el imperio babilónico destaca el Código de Hammurabi, un monolito de 2,25 m. en el que se escriben las leyes promulgadas por este rey rematadas por un relieve en el que el rey aparece junto al dios de la justicia. </w:t>
      </w:r>
    </w:p>
    <w:p w14:paraId="0358E31E" w14:textId="77777777" w:rsidR="00A5302F" w:rsidRDefault="00A5302F" w:rsidP="00A5302F">
      <w:pPr>
        <w:ind w:firstLine="567"/>
        <w:rPr>
          <w:rFonts w:ascii="Tahoma" w:hAnsi="Tahoma" w:cs="Tahoma"/>
        </w:rPr>
      </w:pPr>
      <w:r>
        <w:rPr>
          <w:rFonts w:ascii="Tahoma" w:hAnsi="Tahoma" w:cs="Tahoma"/>
        </w:rPr>
        <w:t xml:space="preserve">Lo más destacado de la cultura asiria son los toros alados con cabeza humana del palacio de </w:t>
      </w:r>
      <w:proofErr w:type="spellStart"/>
      <w:r>
        <w:rPr>
          <w:rFonts w:ascii="Tahoma" w:hAnsi="Tahoma" w:cs="Tahoma"/>
        </w:rPr>
        <w:t>Khorsabad</w:t>
      </w:r>
      <w:proofErr w:type="spellEnd"/>
      <w:r>
        <w:rPr>
          <w:rFonts w:ascii="Tahoma" w:hAnsi="Tahoma" w:cs="Tahoma"/>
        </w:rPr>
        <w:t xml:space="preserve">, aunque la cumbre de sus arte esta en los relieves, en los que se mezcla la rigidez con el movimiento y el realismo con la fantasía. En el palacio de </w:t>
      </w:r>
      <w:proofErr w:type="spellStart"/>
      <w:r>
        <w:rPr>
          <w:rFonts w:ascii="Tahoma" w:hAnsi="Tahoma" w:cs="Tahoma"/>
        </w:rPr>
        <w:t>Khorsabad</w:t>
      </w:r>
      <w:proofErr w:type="spellEnd"/>
      <w:r>
        <w:rPr>
          <w:rFonts w:ascii="Tahoma" w:hAnsi="Tahoma" w:cs="Tahoma"/>
        </w:rPr>
        <w:t>, levantado por Sargón II en Nínive, los frisos plasman escenas de caza y guerra con carros de combate. En el palacio de Asurbanipal las figuras humanas conservan los convencionalismos, pero los animales ganan en expresividad, como refleja la leona herida.</w:t>
      </w:r>
    </w:p>
    <w:p w14:paraId="040DA2A2" w14:textId="77777777" w:rsidR="00A5302F" w:rsidRPr="000C1416" w:rsidRDefault="00A5302F" w:rsidP="00A5302F">
      <w:pPr>
        <w:ind w:firstLine="567"/>
        <w:rPr>
          <w:rFonts w:ascii="Tahoma" w:hAnsi="Tahoma" w:cs="Tahoma"/>
        </w:rPr>
      </w:pPr>
      <w:r>
        <w:rPr>
          <w:rFonts w:ascii="Tahoma" w:hAnsi="Tahoma" w:cs="Tahoma"/>
        </w:rPr>
        <w:t xml:space="preserve">La escultura persa esta ligada a la arquitectura, ya que su producción se centró en los relieves esculpidos en los frisos de los palacios como el de los arqueros de Susa  o los vasallos de </w:t>
      </w:r>
      <w:proofErr w:type="spellStart"/>
      <w:r>
        <w:rPr>
          <w:rFonts w:ascii="Tahoma" w:hAnsi="Tahoma" w:cs="Tahoma"/>
        </w:rPr>
        <w:t>Persepolis</w:t>
      </w:r>
      <w:proofErr w:type="spellEnd"/>
      <w:r>
        <w:rPr>
          <w:rFonts w:ascii="Tahoma" w:hAnsi="Tahoma" w:cs="Tahoma"/>
        </w:rPr>
        <w:t>.</w:t>
      </w:r>
    </w:p>
    <w:p w14:paraId="636C0842" w14:textId="77777777" w:rsidR="0036143A" w:rsidRPr="0036143A" w:rsidRDefault="0036143A" w:rsidP="0036143A">
      <w:pPr>
        <w:ind w:firstLine="567"/>
        <w:rPr>
          <w:rFonts w:ascii="Tahoma" w:hAnsi="Tahoma" w:cs="Tahoma"/>
          <w:b/>
        </w:rPr>
      </w:pPr>
      <w:bookmarkStart w:id="0" w:name="_GoBack"/>
      <w:bookmarkEnd w:id="0"/>
      <w:r w:rsidRPr="0036143A">
        <w:rPr>
          <w:rFonts w:ascii="Tahoma" w:hAnsi="Tahoma" w:cs="Tahoma"/>
          <w:b/>
        </w:rPr>
        <w:lastRenderedPageBreak/>
        <w:t>VOCABULARIO</w:t>
      </w:r>
    </w:p>
    <w:p w14:paraId="4285BDF1" w14:textId="77777777" w:rsidR="0036143A" w:rsidRPr="0036143A" w:rsidRDefault="0036143A" w:rsidP="0036143A">
      <w:pPr>
        <w:ind w:firstLine="567"/>
        <w:rPr>
          <w:rFonts w:ascii="Tahoma" w:hAnsi="Tahoma" w:cs="Tahoma"/>
        </w:rPr>
      </w:pPr>
      <w:r w:rsidRPr="0036143A">
        <w:rPr>
          <w:rFonts w:ascii="Tahoma" w:hAnsi="Tahoma" w:cs="Tahoma"/>
          <w:b/>
          <w:i/>
        </w:rPr>
        <w:t>Zigurat:</w:t>
      </w:r>
      <w:r w:rsidRPr="0036143A">
        <w:rPr>
          <w:rFonts w:ascii="Tahoma" w:hAnsi="Tahoma" w:cs="Tahoma"/>
        </w:rPr>
        <w:t xml:space="preserve"> en la antigua Mesopotamia, torre formada por la superposición de cuerpos decrecientes, con rampas o escaleras ascendentes y un templo en la cúspide.</w:t>
      </w:r>
    </w:p>
    <w:p w14:paraId="1FD4AAF5" w14:textId="77777777" w:rsidR="0036143A" w:rsidRPr="0036143A" w:rsidRDefault="0036143A" w:rsidP="0036143A">
      <w:pPr>
        <w:ind w:firstLine="567"/>
        <w:rPr>
          <w:rFonts w:ascii="Tahoma" w:hAnsi="Tahoma" w:cs="Tahoma"/>
        </w:rPr>
      </w:pPr>
      <w:r w:rsidRPr="0036143A">
        <w:rPr>
          <w:rFonts w:ascii="Tahoma" w:hAnsi="Tahoma" w:cs="Tahoma"/>
          <w:b/>
          <w:i/>
        </w:rPr>
        <w:t>Exvoto:</w:t>
      </w:r>
      <w:r w:rsidRPr="0036143A">
        <w:rPr>
          <w:rFonts w:ascii="Tahoma" w:hAnsi="Tahoma" w:cs="Tahoma"/>
        </w:rPr>
        <w:t xml:space="preserve"> ofrenda a una divinidad, realizada como petición o en agradecimiento a un favor recibido.</w:t>
      </w:r>
    </w:p>
    <w:p w14:paraId="3CAF3BC4" w14:textId="77777777" w:rsidR="0036143A" w:rsidRPr="0036143A" w:rsidRDefault="0036143A" w:rsidP="0036143A">
      <w:pPr>
        <w:ind w:firstLine="567"/>
        <w:rPr>
          <w:rFonts w:ascii="Tahoma" w:hAnsi="Tahoma" w:cs="Tahoma"/>
        </w:rPr>
      </w:pPr>
      <w:r w:rsidRPr="0036143A">
        <w:rPr>
          <w:rFonts w:ascii="Tahoma" w:hAnsi="Tahoma" w:cs="Tahoma"/>
          <w:b/>
          <w:i/>
        </w:rPr>
        <w:t>Ley de la frontalidad:</w:t>
      </w:r>
      <w:r w:rsidRPr="0036143A">
        <w:rPr>
          <w:rFonts w:ascii="Tahoma" w:hAnsi="Tahoma" w:cs="Tahoma"/>
        </w:rPr>
        <w:t xml:space="preserve"> sistema empleado por los antiguos egipcios en sus representaciones escultóricas de la figura humana, que aparecen siempre rígidamente situadas frente al espectador.</w:t>
      </w:r>
    </w:p>
    <w:p w14:paraId="2994A1FA" w14:textId="77777777" w:rsidR="0036143A" w:rsidRPr="0036143A" w:rsidRDefault="0036143A" w:rsidP="0036143A">
      <w:pPr>
        <w:ind w:firstLine="567"/>
        <w:rPr>
          <w:rFonts w:ascii="Tahoma" w:hAnsi="Tahoma" w:cs="Tahoma"/>
        </w:rPr>
      </w:pPr>
      <w:r w:rsidRPr="0036143A">
        <w:rPr>
          <w:rFonts w:ascii="Tahoma" w:hAnsi="Tahoma" w:cs="Tahoma"/>
          <w:b/>
          <w:i/>
        </w:rPr>
        <w:t>Estela:</w:t>
      </w:r>
      <w:r w:rsidRPr="0036143A">
        <w:rPr>
          <w:rFonts w:ascii="Tahoma" w:hAnsi="Tahoma" w:cs="Tahoma"/>
        </w:rPr>
        <w:t xml:space="preserve"> monumento conmemorativo en forma de lápida o pedestal que se erige sobre el suelo.</w:t>
      </w:r>
    </w:p>
    <w:p w14:paraId="4616AA25" w14:textId="77777777" w:rsidR="0036143A" w:rsidRPr="0036143A" w:rsidRDefault="0036143A" w:rsidP="0036143A">
      <w:pPr>
        <w:ind w:firstLine="567"/>
        <w:rPr>
          <w:rFonts w:ascii="Tahoma" w:hAnsi="Tahoma" w:cs="Tahoma"/>
        </w:rPr>
      </w:pPr>
      <w:proofErr w:type="spellStart"/>
      <w:r w:rsidRPr="0036143A">
        <w:rPr>
          <w:rFonts w:ascii="Tahoma" w:hAnsi="Tahoma" w:cs="Tahoma"/>
          <w:b/>
          <w:i/>
        </w:rPr>
        <w:t>Lamasu</w:t>
      </w:r>
      <w:proofErr w:type="spellEnd"/>
      <w:r w:rsidRPr="0036143A">
        <w:rPr>
          <w:rFonts w:ascii="Tahoma" w:hAnsi="Tahoma" w:cs="Tahoma"/>
          <w:b/>
          <w:i/>
        </w:rPr>
        <w:t>:</w:t>
      </w:r>
      <w:r w:rsidRPr="0036143A">
        <w:rPr>
          <w:rFonts w:ascii="Tahoma" w:hAnsi="Tahoma" w:cs="Tahoma"/>
        </w:rPr>
        <w:t xml:space="preserve"> toro o león alado androcéfalo, dotado de cinco patas, que guardaba (generalmente por parejas) la entrada de los palacios en algunas antiguas culturas mesopotámicas.</w:t>
      </w:r>
    </w:p>
    <w:p w14:paraId="6E8A1B5D" w14:textId="77777777" w:rsidR="0036143A" w:rsidRPr="0036143A" w:rsidRDefault="0036143A" w:rsidP="0036143A">
      <w:pPr>
        <w:ind w:firstLine="567"/>
        <w:rPr>
          <w:rFonts w:ascii="Tahoma" w:hAnsi="Tahoma" w:cs="Tahoma"/>
        </w:rPr>
      </w:pPr>
      <w:r w:rsidRPr="0036143A">
        <w:rPr>
          <w:rFonts w:ascii="Tahoma" w:hAnsi="Tahoma" w:cs="Tahoma"/>
          <w:b/>
          <w:i/>
        </w:rPr>
        <w:t>Cilindro-sello:</w:t>
      </w:r>
      <w:r w:rsidRPr="0036143A">
        <w:rPr>
          <w:rFonts w:ascii="Tahoma" w:hAnsi="Tahoma" w:cs="Tahoma"/>
        </w:rPr>
        <w:t xml:space="preserve"> en la civilización sumeria, pequeño cilindro de piedra decorado con motivos geométricos, animales o escenas en huecorrelieve que se hacía rodar sobre superficies de arcilla a modo de firma personalizada, configurando bandas figuradas de extensión variable.</w:t>
      </w:r>
    </w:p>
    <w:p w14:paraId="4348BB64" w14:textId="77777777" w:rsidR="0036143A" w:rsidRPr="0036143A" w:rsidRDefault="0036143A" w:rsidP="0036143A">
      <w:pPr>
        <w:ind w:firstLine="567"/>
        <w:rPr>
          <w:rFonts w:ascii="Tahoma" w:hAnsi="Tahoma" w:cs="Tahoma"/>
        </w:rPr>
      </w:pPr>
      <w:r w:rsidRPr="0036143A">
        <w:rPr>
          <w:rFonts w:ascii="Tahoma" w:hAnsi="Tahoma" w:cs="Tahoma"/>
          <w:b/>
          <w:i/>
        </w:rPr>
        <w:t>Sala hipóstila:</w:t>
      </w:r>
      <w:r w:rsidRPr="0036143A">
        <w:rPr>
          <w:rFonts w:ascii="Tahoma" w:hAnsi="Tahoma" w:cs="Tahoma"/>
        </w:rPr>
        <w:t xml:space="preserve"> sala dotada de una cubierta sostenida por columnas.</w:t>
      </w:r>
    </w:p>
    <w:p w14:paraId="5849C7DD" w14:textId="77777777" w:rsidR="0036143A" w:rsidRPr="0036143A" w:rsidRDefault="0036143A" w:rsidP="0036143A">
      <w:pPr>
        <w:ind w:firstLine="567"/>
        <w:rPr>
          <w:rFonts w:ascii="Tahoma" w:hAnsi="Tahoma" w:cs="Tahoma"/>
        </w:rPr>
      </w:pPr>
      <w:r w:rsidRPr="0036143A">
        <w:rPr>
          <w:rFonts w:ascii="Tahoma" w:hAnsi="Tahoma" w:cs="Tahoma"/>
          <w:b/>
          <w:i/>
        </w:rPr>
        <w:t>Esfinge:</w:t>
      </w:r>
      <w:r w:rsidRPr="0036143A">
        <w:rPr>
          <w:rFonts w:ascii="Tahoma" w:hAnsi="Tahoma" w:cs="Tahoma"/>
        </w:rPr>
        <w:t xml:space="preserve"> criatura mitológica con cuerpo de león (a veces alado) y cabeza humana (a menudo femenina), característica de las mitologías egipcia y grecorromana.</w:t>
      </w:r>
    </w:p>
    <w:p w14:paraId="21854FA4" w14:textId="77777777" w:rsidR="0036143A" w:rsidRPr="0036143A" w:rsidRDefault="0036143A" w:rsidP="0036143A">
      <w:pPr>
        <w:ind w:firstLine="567"/>
        <w:rPr>
          <w:rFonts w:ascii="Tahoma" w:hAnsi="Tahoma" w:cs="Tahoma"/>
        </w:rPr>
      </w:pPr>
      <w:r w:rsidRPr="0036143A">
        <w:rPr>
          <w:rFonts w:ascii="Tahoma" w:hAnsi="Tahoma" w:cs="Tahoma"/>
          <w:b/>
          <w:i/>
        </w:rPr>
        <w:t>Obelisco:</w:t>
      </w:r>
      <w:r w:rsidRPr="0036143A">
        <w:rPr>
          <w:rFonts w:ascii="Tahoma" w:hAnsi="Tahoma" w:cs="Tahoma"/>
        </w:rPr>
        <w:t xml:space="preserve"> monumento conmemorativo de piedra en forma de alargado pilar de sección cuadrada y remate piramidal; es característico de la arquitectura de los antiguos egipcios, quienes lo decoraban con jeroglíficos.</w:t>
      </w:r>
    </w:p>
    <w:p w14:paraId="124CFEB4" w14:textId="77777777" w:rsidR="0036143A" w:rsidRPr="0036143A" w:rsidRDefault="0036143A" w:rsidP="0036143A">
      <w:pPr>
        <w:ind w:firstLine="567"/>
        <w:rPr>
          <w:rFonts w:ascii="Tahoma" w:hAnsi="Tahoma" w:cs="Tahoma"/>
        </w:rPr>
      </w:pPr>
      <w:r w:rsidRPr="0036143A">
        <w:rPr>
          <w:rFonts w:ascii="Tahoma" w:hAnsi="Tahoma" w:cs="Tahoma"/>
          <w:b/>
          <w:i/>
        </w:rPr>
        <w:t>Pilonos:</w:t>
      </w:r>
      <w:r w:rsidRPr="0036143A">
        <w:rPr>
          <w:rFonts w:ascii="Tahoma" w:hAnsi="Tahoma" w:cs="Tahoma"/>
        </w:rPr>
        <w:t xml:space="preserve"> estructuras arquitectónicas tronco piramidales, con las paredes en talud decoradas con relieves, que formaban la entrada monumental de los templos egipcios.</w:t>
      </w:r>
    </w:p>
    <w:p w14:paraId="2ED3F4BE" w14:textId="77777777" w:rsidR="0036143A" w:rsidRPr="0036143A" w:rsidRDefault="0036143A" w:rsidP="0036143A">
      <w:pPr>
        <w:ind w:firstLine="567"/>
        <w:rPr>
          <w:rFonts w:ascii="Tahoma" w:hAnsi="Tahoma" w:cs="Tahoma"/>
        </w:rPr>
      </w:pPr>
      <w:r w:rsidRPr="0036143A">
        <w:rPr>
          <w:rFonts w:ascii="Tahoma" w:hAnsi="Tahoma" w:cs="Tahoma"/>
          <w:b/>
          <w:i/>
        </w:rPr>
        <w:t>Hipogeo:</w:t>
      </w:r>
      <w:r w:rsidRPr="0036143A">
        <w:rPr>
          <w:rFonts w:ascii="Tahoma" w:hAnsi="Tahoma" w:cs="Tahoma"/>
        </w:rPr>
        <w:t xml:space="preserve"> galería subterránea con funciones funerarias.</w:t>
      </w:r>
    </w:p>
    <w:p w14:paraId="1460DD17" w14:textId="77777777" w:rsidR="0036143A" w:rsidRPr="0036143A" w:rsidRDefault="0036143A" w:rsidP="0036143A">
      <w:pPr>
        <w:ind w:firstLine="567"/>
        <w:rPr>
          <w:rFonts w:ascii="Tahoma" w:hAnsi="Tahoma" w:cs="Tahoma"/>
        </w:rPr>
      </w:pPr>
      <w:r w:rsidRPr="0036143A">
        <w:rPr>
          <w:rFonts w:ascii="Tahoma" w:hAnsi="Tahoma" w:cs="Tahoma"/>
          <w:b/>
          <w:i/>
        </w:rPr>
        <w:t>Hieratismo:</w:t>
      </w:r>
      <w:r w:rsidRPr="0036143A">
        <w:rPr>
          <w:rFonts w:ascii="Tahoma" w:hAnsi="Tahoma" w:cs="Tahoma"/>
        </w:rPr>
        <w:t xml:space="preserve"> rigidez de expresión y actitudes en una pintura o escultura.</w:t>
      </w:r>
    </w:p>
    <w:p w14:paraId="630E7A71" w14:textId="77777777" w:rsidR="0036143A" w:rsidRPr="0036143A" w:rsidRDefault="0036143A" w:rsidP="0036143A">
      <w:pPr>
        <w:ind w:firstLine="567"/>
        <w:rPr>
          <w:rFonts w:ascii="Tahoma" w:hAnsi="Tahoma" w:cs="Tahoma"/>
        </w:rPr>
      </w:pPr>
      <w:r w:rsidRPr="0036143A">
        <w:rPr>
          <w:rFonts w:ascii="Tahoma" w:hAnsi="Tahoma" w:cs="Tahoma"/>
          <w:b/>
          <w:i/>
        </w:rPr>
        <w:t xml:space="preserve">Busto: </w:t>
      </w:r>
      <w:r w:rsidRPr="0036143A">
        <w:rPr>
          <w:rFonts w:ascii="Tahoma" w:hAnsi="Tahoma" w:cs="Tahoma"/>
        </w:rPr>
        <w:t>representación de una figura que incluye desde su cabeza hasta la mitad de su pecho.</w:t>
      </w:r>
    </w:p>
    <w:p w14:paraId="3D7C3F01" w14:textId="77777777" w:rsidR="0036143A" w:rsidRPr="0036143A" w:rsidRDefault="0036143A" w:rsidP="0036143A">
      <w:pPr>
        <w:ind w:firstLine="567"/>
        <w:rPr>
          <w:rFonts w:ascii="Tahoma" w:hAnsi="Tahoma" w:cs="Tahoma"/>
        </w:rPr>
      </w:pPr>
      <w:r w:rsidRPr="0036143A">
        <w:rPr>
          <w:rFonts w:ascii="Tahoma" w:hAnsi="Tahoma" w:cs="Tahoma"/>
          <w:b/>
          <w:i/>
        </w:rPr>
        <w:t>Perspectiva jerárquica:</w:t>
      </w:r>
      <w:r w:rsidRPr="0036143A">
        <w:rPr>
          <w:rFonts w:ascii="Tahoma" w:hAnsi="Tahoma" w:cs="Tahoma"/>
        </w:rPr>
        <w:t xml:space="preserve"> recurso pictórico o escultórico consistente en representar las figuras humanas de una misma escena con tamaños contrastados, expresando así su distinto rango o relevancia social.</w:t>
      </w:r>
    </w:p>
    <w:p w14:paraId="3EB8D9FA" w14:textId="77777777" w:rsidR="00446F15" w:rsidRPr="00446F15" w:rsidRDefault="00446F15" w:rsidP="001A0598">
      <w:pPr>
        <w:ind w:firstLine="567"/>
        <w:rPr>
          <w:rFonts w:ascii="Tahoma" w:hAnsi="Tahoma" w:cs="Tahoma"/>
        </w:rPr>
      </w:pPr>
    </w:p>
    <w:p w14:paraId="7EEA8840" w14:textId="77777777" w:rsidR="00945626" w:rsidRDefault="00945626" w:rsidP="00000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rPr>
          <w:rFonts w:ascii="Garamond" w:hAnsi="Garamond"/>
          <w:b/>
          <w:sz w:val="22"/>
          <w:szCs w:val="22"/>
        </w:rPr>
      </w:pPr>
    </w:p>
    <w:p w14:paraId="0679F2CB" w14:textId="77777777" w:rsidR="00945626" w:rsidRDefault="00945626" w:rsidP="00000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rPr>
          <w:rFonts w:ascii="Garamond" w:hAnsi="Garamond"/>
          <w:b/>
          <w:sz w:val="22"/>
          <w:szCs w:val="22"/>
        </w:rPr>
      </w:pPr>
    </w:p>
    <w:sectPr w:rsidR="00945626" w:rsidSect="00E03B37">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B88D6" w14:textId="77777777" w:rsidR="009338D2" w:rsidRDefault="009338D2" w:rsidP="00984E6B">
      <w:pPr>
        <w:spacing w:after="0" w:line="240" w:lineRule="auto"/>
      </w:pPr>
      <w:r>
        <w:separator/>
      </w:r>
    </w:p>
  </w:endnote>
  <w:endnote w:type="continuationSeparator" w:id="0">
    <w:p w14:paraId="061EAA38" w14:textId="77777777" w:rsidR="009338D2" w:rsidRDefault="009338D2" w:rsidP="0098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0172"/>
      <w:docPartObj>
        <w:docPartGallery w:val="Page Numbers (Bottom of Page)"/>
        <w:docPartUnique/>
      </w:docPartObj>
    </w:sdtPr>
    <w:sdtEndPr/>
    <w:sdtContent>
      <w:p w14:paraId="3CB48664" w14:textId="77777777" w:rsidR="000453E1" w:rsidRDefault="000453E1">
        <w:pPr>
          <w:pStyle w:val="Piedepgina"/>
          <w:jc w:val="center"/>
        </w:pPr>
        <w:r>
          <w:fldChar w:fldCharType="begin"/>
        </w:r>
        <w:r>
          <w:instrText xml:space="preserve"> PAGE   \* MERGEFORMAT </w:instrText>
        </w:r>
        <w:r>
          <w:fldChar w:fldCharType="separate"/>
        </w:r>
        <w:r w:rsidR="00B31C21">
          <w:rPr>
            <w:noProof/>
          </w:rPr>
          <w:t>3</w:t>
        </w:r>
        <w:r>
          <w:rPr>
            <w:noProof/>
          </w:rPr>
          <w:fldChar w:fldCharType="end"/>
        </w:r>
      </w:p>
    </w:sdtContent>
  </w:sdt>
  <w:p w14:paraId="74948BF5" w14:textId="77777777" w:rsidR="000453E1" w:rsidRDefault="000453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21593" w14:textId="77777777" w:rsidR="009338D2" w:rsidRDefault="009338D2" w:rsidP="00984E6B">
      <w:pPr>
        <w:spacing w:after="0" w:line="240" w:lineRule="auto"/>
      </w:pPr>
      <w:r>
        <w:separator/>
      </w:r>
    </w:p>
  </w:footnote>
  <w:footnote w:type="continuationSeparator" w:id="0">
    <w:p w14:paraId="2A0E9DA4" w14:textId="77777777" w:rsidR="009338D2" w:rsidRDefault="009338D2" w:rsidP="00984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F308D" w14:textId="77777777" w:rsidR="000453E1" w:rsidRDefault="000453E1" w:rsidP="00984E6B">
    <w:pPr>
      <w:pStyle w:val="Encabezado"/>
      <w:jc w:val="right"/>
      <w:rPr>
        <w:color w:val="A6A6A6" w:themeColor="background1" w:themeShade="A6"/>
      </w:rPr>
    </w:pPr>
    <w:r>
      <w:rPr>
        <w:color w:val="A6A6A6" w:themeColor="background1" w:themeShade="A6"/>
      </w:rPr>
      <w:tab/>
    </w:r>
    <w:r>
      <w:rPr>
        <w:color w:val="A6A6A6" w:themeColor="background1" w:themeShade="A6"/>
      </w:rPr>
      <w:tab/>
      <w:t>TEMA 2 – LAS PRIMERAS MANIFESTACIONES ARTISTICAS</w:t>
    </w:r>
    <w:r w:rsidRPr="00984E6B">
      <w:rPr>
        <w:color w:val="A6A6A6" w:themeColor="background1" w:themeShade="A6"/>
      </w:rPr>
      <w:t xml:space="preserve">  </w:t>
    </w:r>
  </w:p>
  <w:p w14:paraId="15FA3614" w14:textId="77777777" w:rsidR="000453E1" w:rsidRPr="00984E6B" w:rsidRDefault="000453E1" w:rsidP="00984E6B">
    <w:pPr>
      <w:pStyle w:val="Encabezado"/>
      <w:jc w:val="right"/>
      <w:rPr>
        <w:color w:val="A6A6A6" w:themeColor="background1" w:themeShade="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E2B99"/>
    <w:multiLevelType w:val="hybridMultilevel"/>
    <w:tmpl w:val="3C364516"/>
    <w:lvl w:ilvl="0" w:tplc="BB9C027A">
      <w:numFmt w:val="bullet"/>
      <w:lvlText w:val="-"/>
      <w:lvlJc w:val="left"/>
      <w:pPr>
        <w:ind w:left="927" w:hanging="360"/>
      </w:pPr>
      <w:rPr>
        <w:rFonts w:ascii="Tahoma" w:eastAsiaTheme="minorHAnsi" w:hAnsi="Tahoma" w:cs="Tahoma"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03B37"/>
    <w:rsid w:val="000005FC"/>
    <w:rsid w:val="000453E1"/>
    <w:rsid w:val="0008745F"/>
    <w:rsid w:val="00095C26"/>
    <w:rsid w:val="000C1416"/>
    <w:rsid w:val="000D7D0B"/>
    <w:rsid w:val="000E6258"/>
    <w:rsid w:val="001938C3"/>
    <w:rsid w:val="001A0598"/>
    <w:rsid w:val="002040DF"/>
    <w:rsid w:val="00225C87"/>
    <w:rsid w:val="00241DA9"/>
    <w:rsid w:val="002421F1"/>
    <w:rsid w:val="0036143A"/>
    <w:rsid w:val="003B22A4"/>
    <w:rsid w:val="003F10FD"/>
    <w:rsid w:val="00446F15"/>
    <w:rsid w:val="00473944"/>
    <w:rsid w:val="00632270"/>
    <w:rsid w:val="006504BB"/>
    <w:rsid w:val="00652BC8"/>
    <w:rsid w:val="00755D2A"/>
    <w:rsid w:val="00813B76"/>
    <w:rsid w:val="008851ED"/>
    <w:rsid w:val="008D1891"/>
    <w:rsid w:val="00903FDB"/>
    <w:rsid w:val="009228D8"/>
    <w:rsid w:val="00923CC8"/>
    <w:rsid w:val="009338D2"/>
    <w:rsid w:val="00945626"/>
    <w:rsid w:val="00984E6B"/>
    <w:rsid w:val="00A46017"/>
    <w:rsid w:val="00A5302F"/>
    <w:rsid w:val="00AB1528"/>
    <w:rsid w:val="00B24050"/>
    <w:rsid w:val="00B31C21"/>
    <w:rsid w:val="00BA6492"/>
    <w:rsid w:val="00C94DF4"/>
    <w:rsid w:val="00D8601B"/>
    <w:rsid w:val="00D90C67"/>
    <w:rsid w:val="00DE08A2"/>
    <w:rsid w:val="00E03B37"/>
    <w:rsid w:val="00EA4470"/>
    <w:rsid w:val="00EA787A"/>
    <w:rsid w:val="00F162C5"/>
    <w:rsid w:val="00F52578"/>
    <w:rsid w:val="00F665B1"/>
    <w:rsid w:val="00FF31A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5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005FC"/>
    <w:rPr>
      <w:color w:val="0000FF"/>
      <w:u w:val="single"/>
    </w:rPr>
  </w:style>
  <w:style w:type="paragraph" w:styleId="Prrafodelista">
    <w:name w:val="List Paragraph"/>
    <w:basedOn w:val="Normal"/>
    <w:uiPriority w:val="34"/>
    <w:qFormat/>
    <w:rsid w:val="008851ED"/>
    <w:pPr>
      <w:ind w:left="720"/>
      <w:contextualSpacing/>
    </w:pPr>
  </w:style>
  <w:style w:type="paragraph" w:styleId="Encabezado">
    <w:name w:val="header"/>
    <w:basedOn w:val="Normal"/>
    <w:link w:val="EncabezadoCar"/>
    <w:uiPriority w:val="99"/>
    <w:unhideWhenUsed/>
    <w:rsid w:val="00984E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4E6B"/>
  </w:style>
  <w:style w:type="paragraph" w:styleId="Piedepgina">
    <w:name w:val="footer"/>
    <w:basedOn w:val="Normal"/>
    <w:link w:val="PiedepginaCar"/>
    <w:uiPriority w:val="99"/>
    <w:unhideWhenUsed/>
    <w:rsid w:val="00984E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4E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85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33325-5907-4B99-A424-A12F5A11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1506</Words>
  <Characters>8288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2015-09-16T20:01:00Z</dcterms:created>
  <dcterms:modified xsi:type="dcterms:W3CDTF">2015-09-16T20:01:00Z</dcterms:modified>
</cp:coreProperties>
</file>