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F7" w:rsidRDefault="0010458E" w:rsidP="00EA7578">
      <w:pPr>
        <w:jc w:val="center"/>
        <w:rPr>
          <w:rFonts w:ascii="Times New Roman" w:hAnsi="Times New Roman" w:cs="Times New Roman"/>
          <w:sz w:val="44"/>
          <w:u w:val="single"/>
        </w:rPr>
      </w:pPr>
      <w:r w:rsidRPr="00EA7578">
        <w:rPr>
          <w:rFonts w:ascii="Times New Roman" w:hAnsi="Times New Roman" w:cs="Times New Roman"/>
          <w:sz w:val="44"/>
          <w:u w:val="single"/>
        </w:rPr>
        <w:t xml:space="preserve">El Descendimiento de Van der </w:t>
      </w:r>
      <w:proofErr w:type="spellStart"/>
      <w:r w:rsidRPr="00EA7578">
        <w:rPr>
          <w:rFonts w:ascii="Times New Roman" w:hAnsi="Times New Roman" w:cs="Times New Roman"/>
          <w:sz w:val="44"/>
          <w:u w:val="single"/>
        </w:rPr>
        <w:t>Weyden</w:t>
      </w:r>
      <w:proofErr w:type="spellEnd"/>
    </w:p>
    <w:p w:rsidR="009E4253" w:rsidRPr="00EA7578" w:rsidRDefault="009E4253" w:rsidP="00EA7578">
      <w:pPr>
        <w:jc w:val="center"/>
        <w:rPr>
          <w:rFonts w:ascii="Times New Roman" w:hAnsi="Times New Roman" w:cs="Times New Roman"/>
          <w:sz w:val="44"/>
          <w:u w:val="single"/>
        </w:rPr>
      </w:pPr>
    </w:p>
    <w:p w:rsidR="00C0058E" w:rsidRDefault="009E4253" w:rsidP="009E4253">
      <w:pPr>
        <w:jc w:val="center"/>
        <w:rPr>
          <w:rFonts w:ascii="Times New Roman" w:hAnsi="Times New Roman" w:cs="Times New Roman"/>
          <w:sz w:val="32"/>
          <w:u w:val="single"/>
        </w:rPr>
      </w:pPr>
      <w:r>
        <w:rPr>
          <w:rFonts w:ascii="Times New Roman" w:hAnsi="Times New Roman" w:cs="Times New Roman"/>
          <w:noProof/>
          <w:sz w:val="32"/>
          <w:u w:val="single"/>
          <w:lang w:eastAsia="es-ES"/>
        </w:rPr>
        <w:drawing>
          <wp:inline distT="0" distB="0" distL="0" distR="0">
            <wp:extent cx="5086350" cy="343974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_img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8679" cy="3441321"/>
                    </a:xfrm>
                    <a:prstGeom prst="rect">
                      <a:avLst/>
                    </a:prstGeom>
                  </pic:spPr>
                </pic:pic>
              </a:graphicData>
            </a:graphic>
          </wp:inline>
        </w:drawing>
      </w:r>
    </w:p>
    <w:p w:rsidR="009E4253" w:rsidRDefault="009E4253" w:rsidP="009E4253">
      <w:pPr>
        <w:jc w:val="center"/>
        <w:rPr>
          <w:rFonts w:ascii="Times New Roman" w:hAnsi="Times New Roman" w:cs="Times New Roman"/>
          <w:sz w:val="32"/>
          <w:u w:val="single"/>
        </w:rPr>
      </w:pPr>
    </w:p>
    <w:p w:rsidR="0010458E" w:rsidRDefault="0010458E" w:rsidP="00717A56">
      <w:pPr>
        <w:jc w:val="both"/>
        <w:rPr>
          <w:rFonts w:ascii="Times New Roman" w:hAnsi="Times New Roman" w:cs="Times New Roman"/>
          <w:sz w:val="24"/>
        </w:rPr>
      </w:pPr>
      <w:r w:rsidRPr="009E4253">
        <w:rPr>
          <w:rFonts w:ascii="Times New Roman" w:hAnsi="Times New Roman" w:cs="Times New Roman"/>
          <w:i/>
          <w:sz w:val="24"/>
        </w:rPr>
        <w:t>El descendimiento</w:t>
      </w:r>
      <w:r>
        <w:rPr>
          <w:rFonts w:ascii="Times New Roman" w:hAnsi="Times New Roman" w:cs="Times New Roman"/>
          <w:sz w:val="24"/>
        </w:rPr>
        <w:t xml:space="preserve"> es </w:t>
      </w:r>
      <w:r w:rsidR="00C0058E">
        <w:rPr>
          <w:rFonts w:ascii="Times New Roman" w:hAnsi="Times New Roman" w:cs="Times New Roman"/>
          <w:sz w:val="24"/>
        </w:rPr>
        <w:t xml:space="preserve">un </w:t>
      </w:r>
      <w:r w:rsidR="00717A56">
        <w:rPr>
          <w:rFonts w:ascii="Times New Roman" w:hAnsi="Times New Roman" w:cs="Times New Roman"/>
          <w:sz w:val="24"/>
        </w:rPr>
        <w:t>pintura</w:t>
      </w:r>
      <w:r w:rsidR="00C0058E">
        <w:rPr>
          <w:rFonts w:ascii="Times New Roman" w:hAnsi="Times New Roman" w:cs="Times New Roman"/>
          <w:sz w:val="24"/>
        </w:rPr>
        <w:t xml:space="preserve"> sobre tabla</w:t>
      </w:r>
      <w:r>
        <w:rPr>
          <w:rFonts w:ascii="Times New Roman" w:hAnsi="Times New Roman" w:cs="Times New Roman"/>
          <w:sz w:val="24"/>
        </w:rPr>
        <w:t xml:space="preserve"> de 1435</w:t>
      </w:r>
      <w:r w:rsidR="00C0058E">
        <w:rPr>
          <w:rFonts w:ascii="Times New Roman" w:hAnsi="Times New Roman" w:cs="Times New Roman"/>
          <w:sz w:val="24"/>
        </w:rPr>
        <w:t xml:space="preserve"> del pintor Van der </w:t>
      </w:r>
      <w:proofErr w:type="spellStart"/>
      <w:r w:rsidR="00C0058E">
        <w:rPr>
          <w:rFonts w:ascii="Times New Roman" w:hAnsi="Times New Roman" w:cs="Times New Roman"/>
          <w:sz w:val="24"/>
        </w:rPr>
        <w:t>Weyden</w:t>
      </w:r>
      <w:proofErr w:type="spellEnd"/>
      <w:r w:rsidR="00717A56">
        <w:rPr>
          <w:rFonts w:ascii="Times New Roman" w:hAnsi="Times New Roman" w:cs="Times New Roman"/>
          <w:sz w:val="24"/>
        </w:rPr>
        <w:t>, actualmente se encuentra en el Museo del Prado de Madrid. Se trata de una pintura figurativa que representa una escena religiosa, en ella vemos diez personajes de entre los que destacan Jesús y la Virgen María.</w:t>
      </w:r>
    </w:p>
    <w:p w:rsidR="00717A56" w:rsidRDefault="00717A56" w:rsidP="00717A56">
      <w:pPr>
        <w:jc w:val="both"/>
        <w:rPr>
          <w:rFonts w:ascii="Times New Roman" w:hAnsi="Times New Roman" w:cs="Times New Roman"/>
          <w:sz w:val="24"/>
        </w:rPr>
      </w:pPr>
      <w:r>
        <w:rPr>
          <w:rFonts w:ascii="Times New Roman" w:hAnsi="Times New Roman" w:cs="Times New Roman"/>
          <w:sz w:val="24"/>
        </w:rPr>
        <w:t>Para esta pintura se ha empleado la técnica del óleo</w:t>
      </w:r>
      <w:r w:rsidR="005F71F2">
        <w:rPr>
          <w:rFonts w:ascii="Times New Roman" w:hAnsi="Times New Roman" w:cs="Times New Roman"/>
          <w:sz w:val="24"/>
        </w:rPr>
        <w:t xml:space="preserve"> sobre tabla</w:t>
      </w:r>
      <w:r>
        <w:rPr>
          <w:rFonts w:ascii="Times New Roman" w:hAnsi="Times New Roman" w:cs="Times New Roman"/>
          <w:sz w:val="24"/>
        </w:rPr>
        <w:t>. En esta composición no distinguimos planos, todas las figuras se encuentran en el mismo plano</w:t>
      </w:r>
      <w:r w:rsidR="00673297">
        <w:rPr>
          <w:rFonts w:ascii="Times New Roman" w:hAnsi="Times New Roman" w:cs="Times New Roman"/>
          <w:sz w:val="24"/>
        </w:rPr>
        <w:t xml:space="preserve"> a pesar de que unos estén delante de otros, todos tienen el mismo tamaño. Se puede ver la horizontalidad de la obra cortada por la verticalidad, una forma creada por la disposición de los personajes pero también por el propio marco. </w:t>
      </w:r>
      <w:r w:rsidR="005F71F2">
        <w:rPr>
          <w:rFonts w:ascii="Times New Roman" w:hAnsi="Times New Roman" w:cs="Times New Roman"/>
          <w:sz w:val="24"/>
        </w:rPr>
        <w:t xml:space="preserve">Hay una organización simétrica, en el centro los cuerpos de la Virgen y Jesús siguen la misma línea quebrada paralela. </w:t>
      </w:r>
      <w:r w:rsidR="00574978">
        <w:rPr>
          <w:rFonts w:ascii="Times New Roman" w:hAnsi="Times New Roman" w:cs="Times New Roman"/>
          <w:sz w:val="24"/>
        </w:rPr>
        <w:t xml:space="preserve">Van der </w:t>
      </w:r>
      <w:proofErr w:type="spellStart"/>
      <w:r w:rsidR="00574978">
        <w:rPr>
          <w:rFonts w:ascii="Times New Roman" w:hAnsi="Times New Roman" w:cs="Times New Roman"/>
          <w:sz w:val="24"/>
        </w:rPr>
        <w:t>Weyden</w:t>
      </w:r>
      <w:proofErr w:type="spellEnd"/>
      <w:r w:rsidR="00574978">
        <w:rPr>
          <w:rFonts w:ascii="Times New Roman" w:hAnsi="Times New Roman" w:cs="Times New Roman"/>
          <w:sz w:val="24"/>
        </w:rPr>
        <w:t xml:space="preserve"> emplea principalmente una gama variada y de colores cálidos predominando el color dorado del fondo, el azul que viste a la Virgen María o el roj</w:t>
      </w:r>
      <w:r w:rsidR="00186CD7">
        <w:rPr>
          <w:rFonts w:ascii="Times New Roman" w:hAnsi="Times New Roman" w:cs="Times New Roman"/>
          <w:sz w:val="24"/>
        </w:rPr>
        <w:t>o que visten algunos personajes. Podemos observar además que utiliza una pincelada suave</w:t>
      </w:r>
      <w:r w:rsidR="005F71F2">
        <w:rPr>
          <w:rFonts w:ascii="Times New Roman" w:hAnsi="Times New Roman" w:cs="Times New Roman"/>
          <w:sz w:val="24"/>
        </w:rPr>
        <w:t xml:space="preserve"> y una línea precisa que permite un detallismo exhaustivo</w:t>
      </w:r>
      <w:r w:rsidR="00186CD7">
        <w:rPr>
          <w:rFonts w:ascii="Times New Roman" w:hAnsi="Times New Roman" w:cs="Times New Roman"/>
          <w:sz w:val="24"/>
        </w:rPr>
        <w:t xml:space="preserve">. La luz es </w:t>
      </w:r>
      <w:r w:rsidR="005F71F2">
        <w:rPr>
          <w:rFonts w:ascii="Times New Roman" w:hAnsi="Times New Roman" w:cs="Times New Roman"/>
          <w:sz w:val="24"/>
        </w:rPr>
        <w:t>natural y armoniosa</w:t>
      </w:r>
      <w:r w:rsidR="00186CD7">
        <w:rPr>
          <w:rFonts w:ascii="Times New Roman" w:hAnsi="Times New Roman" w:cs="Times New Roman"/>
          <w:sz w:val="24"/>
        </w:rPr>
        <w:t xml:space="preserve"> y crea contrastes que proporcionan volumen a</w:t>
      </w:r>
      <w:r w:rsidR="005F71F2">
        <w:rPr>
          <w:rFonts w:ascii="Times New Roman" w:hAnsi="Times New Roman" w:cs="Times New Roman"/>
          <w:sz w:val="24"/>
        </w:rPr>
        <w:t xml:space="preserve"> las figuras. La</w:t>
      </w:r>
      <w:r w:rsidR="00EA7578">
        <w:rPr>
          <w:rFonts w:ascii="Times New Roman" w:hAnsi="Times New Roman" w:cs="Times New Roman"/>
          <w:sz w:val="24"/>
        </w:rPr>
        <w:t>s</w:t>
      </w:r>
      <w:r w:rsidR="005F71F2">
        <w:rPr>
          <w:rFonts w:ascii="Times New Roman" w:hAnsi="Times New Roman" w:cs="Times New Roman"/>
          <w:sz w:val="24"/>
        </w:rPr>
        <w:t xml:space="preserve"> figuras resaltan sobre </w:t>
      </w:r>
      <w:r w:rsidR="00186CD7">
        <w:rPr>
          <w:rFonts w:ascii="Times New Roman" w:hAnsi="Times New Roman" w:cs="Times New Roman"/>
          <w:sz w:val="24"/>
        </w:rPr>
        <w:t>fondo dorado</w:t>
      </w:r>
      <w:r w:rsidR="005F71F2">
        <w:rPr>
          <w:rFonts w:ascii="Times New Roman" w:hAnsi="Times New Roman" w:cs="Times New Roman"/>
          <w:sz w:val="24"/>
        </w:rPr>
        <w:t xml:space="preserve"> como si fueran reales y estuvieran en un espacio irreal</w:t>
      </w:r>
      <w:r w:rsidR="00186CD7">
        <w:rPr>
          <w:rFonts w:ascii="Times New Roman" w:hAnsi="Times New Roman" w:cs="Times New Roman"/>
          <w:sz w:val="24"/>
        </w:rPr>
        <w:t>. En el caso de esta obra tanto la línea como el color tienen gran importancia pero predomina la línea que delimita las formas</w:t>
      </w:r>
      <w:r w:rsidR="005F71F2">
        <w:rPr>
          <w:rFonts w:ascii="Times New Roman" w:hAnsi="Times New Roman" w:cs="Times New Roman"/>
          <w:sz w:val="24"/>
        </w:rPr>
        <w:t xml:space="preserve"> y detalles</w:t>
      </w:r>
      <w:r w:rsidR="00186CD7">
        <w:rPr>
          <w:rFonts w:ascii="Times New Roman" w:hAnsi="Times New Roman" w:cs="Times New Roman"/>
          <w:sz w:val="24"/>
        </w:rPr>
        <w:t xml:space="preserve">. Como ya hemos mencionado las figuras cuenta con el volumen que les proporciona los contrastes creados por la luz además de la gradación del color. </w:t>
      </w:r>
    </w:p>
    <w:p w:rsidR="00372D4F" w:rsidRDefault="00372D4F" w:rsidP="00717A56">
      <w:pPr>
        <w:jc w:val="both"/>
        <w:rPr>
          <w:rFonts w:ascii="Times New Roman" w:hAnsi="Times New Roman" w:cs="Times New Roman"/>
          <w:sz w:val="24"/>
        </w:rPr>
      </w:pPr>
      <w:r>
        <w:rPr>
          <w:rFonts w:ascii="Times New Roman" w:hAnsi="Times New Roman" w:cs="Times New Roman"/>
          <w:sz w:val="24"/>
        </w:rPr>
        <w:lastRenderedPageBreak/>
        <w:t xml:space="preserve">Esta obra pertenece a la pintura flamenca del periodo gótico como podemos observar en algunas de sus características, por ejemplo, es común que se desarrolle la pintura sobre tabla, el gran detallismo de la obra </w:t>
      </w:r>
      <w:r w:rsidR="003153D8">
        <w:rPr>
          <w:rFonts w:ascii="Times New Roman" w:hAnsi="Times New Roman" w:cs="Times New Roman"/>
          <w:sz w:val="24"/>
        </w:rPr>
        <w:t>pudiéndose observar</w:t>
      </w:r>
      <w:r>
        <w:rPr>
          <w:rFonts w:ascii="Times New Roman" w:hAnsi="Times New Roman" w:cs="Times New Roman"/>
          <w:sz w:val="24"/>
        </w:rPr>
        <w:t xml:space="preserve"> incluso las lágrimas de los personajes, la importancia de la luz utilizada para dar volumen a las figuras al igual que la gradación del </w:t>
      </w:r>
      <w:r w:rsidR="003153D8">
        <w:rPr>
          <w:rFonts w:ascii="Times New Roman" w:hAnsi="Times New Roman" w:cs="Times New Roman"/>
          <w:sz w:val="24"/>
        </w:rPr>
        <w:t>color</w:t>
      </w:r>
      <w:r>
        <w:rPr>
          <w:rFonts w:ascii="Times New Roman" w:hAnsi="Times New Roman" w:cs="Times New Roman"/>
          <w:sz w:val="24"/>
        </w:rPr>
        <w:t xml:space="preserve"> o la finalidad devocional de la obra.</w:t>
      </w:r>
      <w:r w:rsidR="005F71F2">
        <w:rPr>
          <w:rFonts w:ascii="Times New Roman" w:hAnsi="Times New Roman" w:cs="Times New Roman"/>
          <w:sz w:val="24"/>
        </w:rPr>
        <w:t xml:space="preserve"> Los pliegues son metálicos, muy angulosos, y la precisión y el virtuosismo del artista nos </w:t>
      </w:r>
      <w:proofErr w:type="gramStart"/>
      <w:r w:rsidR="005F71F2">
        <w:rPr>
          <w:rFonts w:ascii="Times New Roman" w:hAnsi="Times New Roman" w:cs="Times New Roman"/>
          <w:sz w:val="24"/>
        </w:rPr>
        <w:t>permite</w:t>
      </w:r>
      <w:proofErr w:type="gramEnd"/>
      <w:r w:rsidR="005F71F2">
        <w:rPr>
          <w:rFonts w:ascii="Times New Roman" w:hAnsi="Times New Roman" w:cs="Times New Roman"/>
          <w:sz w:val="24"/>
        </w:rPr>
        <w:t xml:space="preserve"> conocer calidades y texturas</w:t>
      </w:r>
      <w:r w:rsidR="00EA7578">
        <w:rPr>
          <w:rFonts w:ascii="Times New Roman" w:hAnsi="Times New Roman" w:cs="Times New Roman"/>
          <w:sz w:val="24"/>
        </w:rPr>
        <w:t xml:space="preserve"> y la gran expresividad de cada personaje.</w:t>
      </w:r>
    </w:p>
    <w:p w:rsidR="00727243" w:rsidRDefault="00727243" w:rsidP="00717A56">
      <w:pPr>
        <w:jc w:val="both"/>
        <w:rPr>
          <w:rFonts w:ascii="Times New Roman" w:hAnsi="Times New Roman" w:cs="Times New Roman"/>
          <w:sz w:val="24"/>
        </w:rPr>
      </w:pPr>
      <w:r>
        <w:rPr>
          <w:rFonts w:ascii="Times New Roman" w:hAnsi="Times New Roman" w:cs="Times New Roman"/>
          <w:sz w:val="24"/>
        </w:rPr>
        <w:t>Esta escena religiosa muestra el momento en que bajan a Cristo de la</w:t>
      </w:r>
      <w:r w:rsidR="003153D8">
        <w:rPr>
          <w:rFonts w:ascii="Times New Roman" w:hAnsi="Times New Roman" w:cs="Times New Roman"/>
          <w:sz w:val="24"/>
        </w:rPr>
        <w:t xml:space="preserve"> cruz tras haber fallecido,</w:t>
      </w:r>
      <w:r>
        <w:rPr>
          <w:rFonts w:ascii="Times New Roman" w:hAnsi="Times New Roman" w:cs="Times New Roman"/>
          <w:sz w:val="24"/>
        </w:rPr>
        <w:t xml:space="preserve"> plasma el fragmento de la Biblia del evangelio según San Juan 19, 25-40.</w:t>
      </w:r>
    </w:p>
    <w:p w:rsidR="00C74D39" w:rsidRDefault="00C74D39" w:rsidP="00717A56">
      <w:pPr>
        <w:jc w:val="both"/>
        <w:rPr>
          <w:rFonts w:ascii="Times New Roman" w:hAnsi="Times New Roman" w:cs="Times New Roman"/>
          <w:sz w:val="24"/>
        </w:rPr>
      </w:pPr>
      <w:r>
        <w:rPr>
          <w:rFonts w:ascii="Times New Roman" w:hAnsi="Times New Roman" w:cs="Times New Roman"/>
          <w:sz w:val="24"/>
        </w:rPr>
        <w:t>Durante este periodo se pueden observar algunos cambios como la consolidación de una nueva orden que parte de la benedictina que optan por una decoración más sobria. Se da una concepción del mundo más humana, además la Iglesia pierde importancia. Además en el S.XV algunas ciudades de Flandes se convi</w:t>
      </w:r>
      <w:r w:rsidR="00750C50">
        <w:rPr>
          <w:rFonts w:ascii="Times New Roman" w:hAnsi="Times New Roman" w:cs="Times New Roman"/>
          <w:sz w:val="24"/>
        </w:rPr>
        <w:t>erten en sedes de una importante</w:t>
      </w:r>
      <w:r>
        <w:rPr>
          <w:rFonts w:ascii="Times New Roman" w:hAnsi="Times New Roman" w:cs="Times New Roman"/>
          <w:sz w:val="24"/>
        </w:rPr>
        <w:t xml:space="preserve"> escuela pictórica. </w:t>
      </w:r>
    </w:p>
    <w:p w:rsidR="00C74D39" w:rsidRDefault="00C96DC6" w:rsidP="00717A56">
      <w:pPr>
        <w:jc w:val="both"/>
        <w:rPr>
          <w:rFonts w:ascii="Times New Roman" w:hAnsi="Times New Roman" w:cs="Times New Roman"/>
          <w:sz w:val="24"/>
        </w:rPr>
      </w:pPr>
      <w:r>
        <w:rPr>
          <w:rFonts w:ascii="Times New Roman" w:hAnsi="Times New Roman" w:cs="Times New Roman"/>
          <w:sz w:val="24"/>
        </w:rPr>
        <w:t>La importancia de esta obra reside en su rica composición y gran detallismo, además de la anatomía naturalista que presenta, mostrando un gran avance con respecto al estilo anterior siendo así una obra fundamental tanto del artista como de la Escuela de los Primitivos Flamencos.</w:t>
      </w:r>
    </w:p>
    <w:p w:rsidR="002A7EE4" w:rsidRPr="0010458E" w:rsidRDefault="002A7EE4" w:rsidP="00717A56">
      <w:pPr>
        <w:jc w:val="both"/>
        <w:rPr>
          <w:rFonts w:ascii="Times New Roman" w:hAnsi="Times New Roman" w:cs="Times New Roman"/>
          <w:sz w:val="24"/>
        </w:rPr>
      </w:pPr>
      <w:r>
        <w:rPr>
          <w:rFonts w:ascii="Times New Roman" w:hAnsi="Times New Roman" w:cs="Times New Roman"/>
          <w:sz w:val="24"/>
        </w:rPr>
        <w:t>María de Andrés 2ºBCS</w:t>
      </w:r>
      <w:bookmarkStart w:id="0" w:name="_GoBack"/>
      <w:bookmarkEnd w:id="0"/>
    </w:p>
    <w:sectPr w:rsidR="002A7EE4" w:rsidRPr="001045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8E"/>
    <w:rsid w:val="00007428"/>
    <w:rsid w:val="0010458E"/>
    <w:rsid w:val="00186CD7"/>
    <w:rsid w:val="002A7EE4"/>
    <w:rsid w:val="003153D8"/>
    <w:rsid w:val="00372D4F"/>
    <w:rsid w:val="00384820"/>
    <w:rsid w:val="00574978"/>
    <w:rsid w:val="005F71F2"/>
    <w:rsid w:val="006168F7"/>
    <w:rsid w:val="00663276"/>
    <w:rsid w:val="00673297"/>
    <w:rsid w:val="00717A56"/>
    <w:rsid w:val="00727243"/>
    <w:rsid w:val="00750C50"/>
    <w:rsid w:val="009E4253"/>
    <w:rsid w:val="00C0058E"/>
    <w:rsid w:val="00C74D39"/>
    <w:rsid w:val="00C96DC6"/>
    <w:rsid w:val="00EA7578"/>
    <w:rsid w:val="00FD7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pc</cp:lastModifiedBy>
  <cp:revision>14</cp:revision>
  <dcterms:created xsi:type="dcterms:W3CDTF">2016-03-29T10:30:00Z</dcterms:created>
  <dcterms:modified xsi:type="dcterms:W3CDTF">2016-05-20T19:05:00Z</dcterms:modified>
</cp:coreProperties>
</file>