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F7" w:rsidRDefault="001C07B7" w:rsidP="000C49F3">
      <w:pPr>
        <w:jc w:val="center"/>
        <w:rPr>
          <w:rFonts w:ascii="Times New Roman" w:hAnsi="Times New Roman" w:cs="Times New Roman"/>
          <w:sz w:val="52"/>
          <w:szCs w:val="52"/>
          <w:u w:val="single"/>
        </w:rPr>
      </w:pPr>
      <w:r w:rsidRPr="000C49F3">
        <w:rPr>
          <w:rFonts w:ascii="Times New Roman" w:hAnsi="Times New Roman" w:cs="Times New Roman"/>
          <w:sz w:val="52"/>
          <w:szCs w:val="52"/>
          <w:u w:val="single"/>
        </w:rPr>
        <w:t xml:space="preserve">Huida a Egipto de </w:t>
      </w:r>
      <w:proofErr w:type="spellStart"/>
      <w:r w:rsidRPr="000C49F3">
        <w:rPr>
          <w:rFonts w:ascii="Times New Roman" w:hAnsi="Times New Roman" w:cs="Times New Roman"/>
          <w:sz w:val="52"/>
          <w:szCs w:val="52"/>
          <w:u w:val="single"/>
        </w:rPr>
        <w:t>Giotto</w:t>
      </w:r>
      <w:proofErr w:type="spellEnd"/>
    </w:p>
    <w:p w:rsidR="00876261" w:rsidRPr="00876261" w:rsidRDefault="00876261" w:rsidP="000C49F3">
      <w:pPr>
        <w:jc w:val="center"/>
        <w:rPr>
          <w:rFonts w:ascii="Times New Roman" w:hAnsi="Times New Roman" w:cs="Times New Roman"/>
          <w:sz w:val="20"/>
          <w:szCs w:val="52"/>
          <w:u w:val="single"/>
        </w:rPr>
      </w:pPr>
    </w:p>
    <w:p w:rsidR="00717B78" w:rsidRDefault="00876261" w:rsidP="00876261">
      <w:pPr>
        <w:jc w:val="center"/>
        <w:rPr>
          <w:rFonts w:ascii="Times New Roman" w:hAnsi="Times New Roman" w:cs="Times New Roman"/>
          <w:sz w:val="32"/>
          <w:u w:val="single"/>
        </w:rPr>
      </w:pPr>
      <w:bookmarkStart w:id="0" w:name="_GoBack"/>
      <w:r>
        <w:rPr>
          <w:rFonts w:ascii="Times New Roman" w:hAnsi="Times New Roman" w:cs="Times New Roman"/>
          <w:noProof/>
          <w:sz w:val="32"/>
          <w:u w:val="single"/>
          <w:lang w:eastAsia="es-ES"/>
        </w:rPr>
        <w:drawing>
          <wp:inline distT="0" distB="0" distL="0" distR="0">
            <wp:extent cx="4600575" cy="468251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da_a_egipto_giotto.jpg"/>
                    <pic:cNvPicPr/>
                  </pic:nvPicPr>
                  <pic:blipFill>
                    <a:blip r:embed="rId5">
                      <a:extLst>
                        <a:ext uri="{28A0092B-C50C-407E-A947-70E740481C1C}">
                          <a14:useLocalDpi xmlns:a14="http://schemas.microsoft.com/office/drawing/2010/main" val="0"/>
                        </a:ext>
                      </a:extLst>
                    </a:blip>
                    <a:stretch>
                      <a:fillRect/>
                    </a:stretch>
                  </pic:blipFill>
                  <pic:spPr>
                    <a:xfrm>
                      <a:off x="0" y="0"/>
                      <a:ext cx="4600575" cy="4682519"/>
                    </a:xfrm>
                    <a:prstGeom prst="rect">
                      <a:avLst/>
                    </a:prstGeom>
                  </pic:spPr>
                </pic:pic>
              </a:graphicData>
            </a:graphic>
          </wp:inline>
        </w:drawing>
      </w:r>
      <w:bookmarkEnd w:id="0"/>
    </w:p>
    <w:p w:rsidR="00876261" w:rsidRDefault="00876261" w:rsidP="00876261">
      <w:pPr>
        <w:jc w:val="center"/>
        <w:rPr>
          <w:rFonts w:ascii="Times New Roman" w:hAnsi="Times New Roman" w:cs="Times New Roman"/>
          <w:sz w:val="32"/>
          <w:u w:val="single"/>
        </w:rPr>
      </w:pPr>
    </w:p>
    <w:p w:rsidR="008B66ED" w:rsidRDefault="00124C7C" w:rsidP="00124C7C">
      <w:pPr>
        <w:jc w:val="both"/>
        <w:rPr>
          <w:rFonts w:ascii="Times New Roman" w:hAnsi="Times New Roman" w:cs="Times New Roman"/>
          <w:sz w:val="24"/>
        </w:rPr>
      </w:pPr>
      <w:r w:rsidRPr="00876261">
        <w:rPr>
          <w:rFonts w:ascii="Times New Roman" w:hAnsi="Times New Roman" w:cs="Times New Roman"/>
          <w:i/>
          <w:sz w:val="24"/>
        </w:rPr>
        <w:t>La Huida a Egipto</w:t>
      </w:r>
      <w:r>
        <w:rPr>
          <w:rFonts w:ascii="Times New Roman" w:hAnsi="Times New Roman" w:cs="Times New Roman"/>
          <w:sz w:val="24"/>
        </w:rPr>
        <w:t xml:space="preserve"> </w:t>
      </w:r>
      <w:r w:rsidR="00FA7E09">
        <w:rPr>
          <w:rFonts w:ascii="Times New Roman" w:hAnsi="Times New Roman" w:cs="Times New Roman"/>
          <w:sz w:val="24"/>
        </w:rPr>
        <w:t>es una pintura mural de</w:t>
      </w:r>
      <w:r>
        <w:rPr>
          <w:rFonts w:ascii="Times New Roman" w:hAnsi="Times New Roman" w:cs="Times New Roman"/>
          <w:sz w:val="24"/>
        </w:rPr>
        <w:t xml:space="preserve"> entre 1304 y 1306 </w:t>
      </w:r>
      <w:r w:rsidR="00FA7E09">
        <w:rPr>
          <w:rFonts w:ascii="Times New Roman" w:hAnsi="Times New Roman" w:cs="Times New Roman"/>
          <w:sz w:val="24"/>
        </w:rPr>
        <w:t>del artista</w:t>
      </w:r>
      <w:r>
        <w:rPr>
          <w:rFonts w:ascii="Times New Roman" w:hAnsi="Times New Roman" w:cs="Times New Roman"/>
          <w:sz w:val="24"/>
        </w:rPr>
        <w:t xml:space="preserve"> </w:t>
      </w:r>
      <w:proofErr w:type="spellStart"/>
      <w:r>
        <w:rPr>
          <w:rFonts w:ascii="Times New Roman" w:hAnsi="Times New Roman" w:cs="Times New Roman"/>
          <w:sz w:val="24"/>
        </w:rPr>
        <w:t>Giotto</w:t>
      </w:r>
      <w:proofErr w:type="spellEnd"/>
      <w:r>
        <w:rPr>
          <w:rFonts w:ascii="Times New Roman" w:hAnsi="Times New Roman" w:cs="Times New Roman"/>
          <w:sz w:val="24"/>
        </w:rPr>
        <w:t xml:space="preserve">, actualmente se encuentra en la capilla de los </w:t>
      </w:r>
      <w:proofErr w:type="spellStart"/>
      <w:r>
        <w:rPr>
          <w:rFonts w:ascii="Times New Roman" w:hAnsi="Times New Roman" w:cs="Times New Roman"/>
          <w:sz w:val="24"/>
        </w:rPr>
        <w:t>Scrovegni</w:t>
      </w:r>
      <w:proofErr w:type="spellEnd"/>
      <w:r>
        <w:rPr>
          <w:rFonts w:ascii="Times New Roman" w:hAnsi="Times New Roman" w:cs="Times New Roman"/>
          <w:sz w:val="24"/>
        </w:rPr>
        <w:t xml:space="preserve"> en la catedral de Padua. Se trata de una pintura figurativa que representa un escena religiosa en la que se puede ver</w:t>
      </w:r>
      <w:r w:rsidRPr="00124C7C">
        <w:rPr>
          <w:rFonts w:ascii="Times New Roman" w:hAnsi="Times New Roman" w:cs="Times New Roman"/>
          <w:sz w:val="24"/>
        </w:rPr>
        <w:t xml:space="preserve"> a </w:t>
      </w:r>
      <w:hyperlink r:id="rId6" w:tooltip="San José" w:history="1">
        <w:r w:rsidRPr="00124C7C">
          <w:rPr>
            <w:rStyle w:val="Hipervnculo"/>
            <w:rFonts w:ascii="Times New Roman" w:hAnsi="Times New Roman" w:cs="Times New Roman"/>
            <w:color w:val="auto"/>
            <w:sz w:val="24"/>
            <w:u w:val="none"/>
          </w:rPr>
          <w:t>José</w:t>
        </w:r>
      </w:hyperlink>
      <w:r w:rsidRPr="00124C7C">
        <w:rPr>
          <w:rFonts w:ascii="Times New Roman" w:hAnsi="Times New Roman" w:cs="Times New Roman"/>
          <w:sz w:val="24"/>
        </w:rPr>
        <w:t xml:space="preserve">, </w:t>
      </w:r>
      <w:hyperlink r:id="rId7" w:tooltip="María (madre de Jesús)" w:history="1">
        <w:r w:rsidRPr="00124C7C">
          <w:rPr>
            <w:rStyle w:val="Hipervnculo"/>
            <w:rFonts w:ascii="Times New Roman" w:hAnsi="Times New Roman" w:cs="Times New Roman"/>
            <w:color w:val="auto"/>
            <w:sz w:val="24"/>
            <w:u w:val="none"/>
          </w:rPr>
          <w:t>María</w:t>
        </w:r>
      </w:hyperlink>
      <w:r w:rsidRPr="00124C7C">
        <w:rPr>
          <w:rFonts w:ascii="Times New Roman" w:hAnsi="Times New Roman" w:cs="Times New Roman"/>
          <w:sz w:val="24"/>
        </w:rPr>
        <w:t xml:space="preserve"> y </w:t>
      </w:r>
      <w:r>
        <w:rPr>
          <w:rFonts w:ascii="Times New Roman" w:hAnsi="Times New Roman" w:cs="Times New Roman"/>
          <w:sz w:val="24"/>
        </w:rPr>
        <w:t xml:space="preserve">al niño </w:t>
      </w:r>
      <w:hyperlink r:id="rId8" w:tooltip="Jesucristo" w:history="1">
        <w:r>
          <w:rPr>
            <w:rStyle w:val="Hipervnculo"/>
            <w:rFonts w:ascii="Times New Roman" w:hAnsi="Times New Roman" w:cs="Times New Roman"/>
            <w:color w:val="auto"/>
            <w:sz w:val="24"/>
            <w:u w:val="none"/>
          </w:rPr>
          <w:t>Jesús</w:t>
        </w:r>
      </w:hyperlink>
      <w:r w:rsidR="00037FEB">
        <w:rPr>
          <w:rFonts w:ascii="Times New Roman" w:hAnsi="Times New Roman" w:cs="Times New Roman"/>
          <w:sz w:val="24"/>
        </w:rPr>
        <w:t>, estos dos últimos sobre un asno, en medio de un camino montañoso con la compañía de cuatro jóvenes y un ángel.</w:t>
      </w:r>
      <w:r w:rsidRPr="00124C7C">
        <w:rPr>
          <w:rFonts w:ascii="Times New Roman" w:hAnsi="Times New Roman" w:cs="Times New Roman"/>
          <w:sz w:val="24"/>
        </w:rPr>
        <w:t xml:space="preserve"> </w:t>
      </w:r>
    </w:p>
    <w:p w:rsidR="001C07B7" w:rsidRDefault="00FA7E09" w:rsidP="001C07B7">
      <w:pPr>
        <w:jc w:val="both"/>
        <w:rPr>
          <w:rFonts w:ascii="Times New Roman" w:hAnsi="Times New Roman" w:cs="Times New Roman"/>
          <w:sz w:val="24"/>
        </w:rPr>
      </w:pPr>
      <w:r>
        <w:rPr>
          <w:rFonts w:ascii="Times New Roman" w:hAnsi="Times New Roman" w:cs="Times New Roman"/>
          <w:sz w:val="24"/>
        </w:rPr>
        <w:t>Para esta obra se ha utilizado la técnica del fresco. La composición es equilibrada, formando la Virgen María, el niño Jesús y el asno una forma triangular, con otra figura piramidal detrás, la montaña. Es principalmente el asno la figura que da movimiento a la escena con su postura, dando la sensación de que está caminando.</w:t>
      </w:r>
      <w:r w:rsidR="00B37254">
        <w:rPr>
          <w:rFonts w:ascii="Times New Roman" w:hAnsi="Times New Roman" w:cs="Times New Roman"/>
          <w:sz w:val="24"/>
        </w:rPr>
        <w:t xml:space="preserve"> Los colores empleados son cálidos y planos</w:t>
      </w:r>
      <w:r w:rsidR="005A6483">
        <w:rPr>
          <w:rFonts w:ascii="Times New Roman" w:hAnsi="Times New Roman" w:cs="Times New Roman"/>
          <w:sz w:val="24"/>
        </w:rPr>
        <w:t xml:space="preserve">, la luz es </w:t>
      </w:r>
      <w:r w:rsidR="000C49F3">
        <w:rPr>
          <w:rFonts w:ascii="Times New Roman" w:hAnsi="Times New Roman" w:cs="Times New Roman"/>
          <w:sz w:val="24"/>
        </w:rPr>
        <w:t>natura</w:t>
      </w:r>
      <w:r w:rsidR="005A6483">
        <w:rPr>
          <w:rFonts w:ascii="Times New Roman" w:hAnsi="Times New Roman" w:cs="Times New Roman"/>
          <w:sz w:val="24"/>
        </w:rPr>
        <w:t>l</w:t>
      </w:r>
      <w:r w:rsidR="000C49F3">
        <w:rPr>
          <w:rFonts w:ascii="Times New Roman" w:hAnsi="Times New Roman" w:cs="Times New Roman"/>
          <w:sz w:val="24"/>
        </w:rPr>
        <w:t xml:space="preserve"> y armónica, </w:t>
      </w:r>
      <w:r w:rsidR="005A6483">
        <w:rPr>
          <w:rFonts w:ascii="Times New Roman" w:hAnsi="Times New Roman" w:cs="Times New Roman"/>
          <w:sz w:val="24"/>
        </w:rPr>
        <w:t xml:space="preserve">ayuda a crear claroscuros que </w:t>
      </w:r>
      <w:r w:rsidR="006B12BE">
        <w:rPr>
          <w:rFonts w:ascii="Times New Roman" w:hAnsi="Times New Roman" w:cs="Times New Roman"/>
          <w:sz w:val="24"/>
        </w:rPr>
        <w:t>resaltan</w:t>
      </w:r>
      <w:r w:rsidR="005A6483">
        <w:rPr>
          <w:rFonts w:ascii="Times New Roman" w:hAnsi="Times New Roman" w:cs="Times New Roman"/>
          <w:sz w:val="24"/>
        </w:rPr>
        <w:t xml:space="preserve"> los volúmenes de los cuerpos.</w:t>
      </w:r>
      <w:r w:rsidR="000F08D4">
        <w:rPr>
          <w:rFonts w:ascii="Times New Roman" w:hAnsi="Times New Roman" w:cs="Times New Roman"/>
          <w:sz w:val="24"/>
        </w:rPr>
        <w:t xml:space="preserve"> En este caso la línea tiene más importancia que el dibu</w:t>
      </w:r>
      <w:r w:rsidR="00D80175">
        <w:rPr>
          <w:rFonts w:ascii="Times New Roman" w:hAnsi="Times New Roman" w:cs="Times New Roman"/>
          <w:sz w:val="24"/>
        </w:rPr>
        <w:t>jo definiendo bien las figuras. El volumen como decíamos viene dado por los contrastes creados por la luz además de la gradación del color, pero la perspectiva y la tridimensionalidad no está</w:t>
      </w:r>
      <w:r w:rsidR="005411C7">
        <w:rPr>
          <w:rFonts w:ascii="Times New Roman" w:hAnsi="Times New Roman" w:cs="Times New Roman"/>
          <w:sz w:val="24"/>
        </w:rPr>
        <w:t>n</w:t>
      </w:r>
      <w:r w:rsidR="00D80175">
        <w:rPr>
          <w:rFonts w:ascii="Times New Roman" w:hAnsi="Times New Roman" w:cs="Times New Roman"/>
          <w:sz w:val="24"/>
        </w:rPr>
        <w:t xml:space="preserve"> conseguida</w:t>
      </w:r>
      <w:r w:rsidR="005411C7">
        <w:rPr>
          <w:rFonts w:ascii="Times New Roman" w:hAnsi="Times New Roman" w:cs="Times New Roman"/>
          <w:sz w:val="24"/>
        </w:rPr>
        <w:t>s</w:t>
      </w:r>
      <w:r w:rsidR="00D80175">
        <w:rPr>
          <w:rFonts w:ascii="Times New Roman" w:hAnsi="Times New Roman" w:cs="Times New Roman"/>
          <w:sz w:val="24"/>
        </w:rPr>
        <w:t xml:space="preserve"> con total efica</w:t>
      </w:r>
      <w:r w:rsidR="005411C7">
        <w:rPr>
          <w:rFonts w:ascii="Times New Roman" w:hAnsi="Times New Roman" w:cs="Times New Roman"/>
          <w:sz w:val="24"/>
        </w:rPr>
        <w:t>cia</w:t>
      </w:r>
      <w:r w:rsidR="00D80175">
        <w:rPr>
          <w:rFonts w:ascii="Times New Roman" w:hAnsi="Times New Roman" w:cs="Times New Roman"/>
          <w:sz w:val="24"/>
        </w:rPr>
        <w:t>.</w:t>
      </w:r>
    </w:p>
    <w:p w:rsidR="008C242C" w:rsidRDefault="002F4F2A" w:rsidP="001C07B7">
      <w:pPr>
        <w:jc w:val="both"/>
        <w:rPr>
          <w:rFonts w:ascii="Times New Roman" w:hAnsi="Times New Roman" w:cs="Times New Roman"/>
          <w:sz w:val="24"/>
        </w:rPr>
      </w:pPr>
      <w:r>
        <w:rPr>
          <w:rFonts w:ascii="Times New Roman" w:hAnsi="Times New Roman" w:cs="Times New Roman"/>
          <w:sz w:val="24"/>
        </w:rPr>
        <w:lastRenderedPageBreak/>
        <w:t xml:space="preserve">Esta obra pertenece al estilo </w:t>
      </w:r>
      <w:r w:rsidR="00B700C1">
        <w:rPr>
          <w:rFonts w:ascii="Times New Roman" w:hAnsi="Times New Roman" w:cs="Times New Roman"/>
          <w:sz w:val="24"/>
        </w:rPr>
        <w:t>ítalo-gótico y esto se puede apreciar en el marco que buscando un mayor realismo se rompe con el fondo plano tradicional de estilos anteriores, representando el paisaje y buscando la profundidad. La importancia que se le da a la línea sobre el dibujo es de igual manera un rasgo característico. El ser una pintura mural también es típico en este estilo ya que al predominar el muro sobre el vano en esa zona, era una buena forma para la decoración.</w:t>
      </w:r>
    </w:p>
    <w:p w:rsidR="00B700C1" w:rsidRDefault="00037FEB" w:rsidP="001C07B7">
      <w:pPr>
        <w:jc w:val="both"/>
        <w:rPr>
          <w:rFonts w:ascii="Times New Roman" w:hAnsi="Times New Roman" w:cs="Times New Roman"/>
          <w:sz w:val="24"/>
        </w:rPr>
      </w:pPr>
      <w:r>
        <w:rPr>
          <w:rFonts w:ascii="Times New Roman" w:hAnsi="Times New Roman" w:cs="Times New Roman"/>
          <w:sz w:val="24"/>
        </w:rPr>
        <w:t xml:space="preserve">Como ya hemos mencionado esta es una obra religiosa que representa la escena del pasaje del evangelio de Mateo en que la Virgen María, el niño Jesús y José huyen a Egipto para evitar la persecución de Herodes </w:t>
      </w:r>
      <w:r w:rsidR="00A57E4D">
        <w:rPr>
          <w:rFonts w:ascii="Times New Roman" w:hAnsi="Times New Roman" w:cs="Times New Roman"/>
          <w:sz w:val="24"/>
        </w:rPr>
        <w:t>que había ordenado la persecución de los inocentes, ellos habían sido avisados en sueños por el ángel que les marca el camino.</w:t>
      </w:r>
    </w:p>
    <w:p w:rsidR="00E42072" w:rsidRDefault="00EE5C0F" w:rsidP="001C07B7">
      <w:pPr>
        <w:jc w:val="both"/>
        <w:rPr>
          <w:rFonts w:ascii="Times New Roman" w:hAnsi="Times New Roman" w:cs="Times New Roman"/>
          <w:sz w:val="24"/>
        </w:rPr>
      </w:pPr>
      <w:r>
        <w:rPr>
          <w:rFonts w:ascii="Times New Roman" w:hAnsi="Times New Roman" w:cs="Times New Roman"/>
          <w:sz w:val="24"/>
        </w:rPr>
        <w:t>Durante este periodo del arte se observan algunos cambios como la reforma cisterciense en el mundo monástico que forma una nueva orden partiendo de la benedictina que optan por una decoración más sobria. Se da una nueva concepción del mundo mucho más humana existiendo un mayor equilib</w:t>
      </w:r>
      <w:r w:rsidR="00D220B8">
        <w:rPr>
          <w:rFonts w:ascii="Times New Roman" w:hAnsi="Times New Roman" w:cs="Times New Roman"/>
          <w:sz w:val="24"/>
        </w:rPr>
        <w:t>rio entre el hombre y Dios. La I</w:t>
      </w:r>
      <w:r>
        <w:rPr>
          <w:rFonts w:ascii="Times New Roman" w:hAnsi="Times New Roman" w:cs="Times New Roman"/>
          <w:sz w:val="24"/>
        </w:rPr>
        <w:t xml:space="preserve">glesia también pierde importancia con la aparición de las universidades y hay </w:t>
      </w:r>
      <w:r w:rsidR="00D220B8">
        <w:rPr>
          <w:rFonts w:ascii="Times New Roman" w:hAnsi="Times New Roman" w:cs="Times New Roman"/>
          <w:sz w:val="24"/>
        </w:rPr>
        <w:t>una mayor proporción</w:t>
      </w:r>
      <w:r>
        <w:rPr>
          <w:rFonts w:ascii="Times New Roman" w:hAnsi="Times New Roman" w:cs="Times New Roman"/>
          <w:sz w:val="24"/>
        </w:rPr>
        <w:t xml:space="preserve"> </w:t>
      </w:r>
      <w:r w:rsidR="00FB6025">
        <w:rPr>
          <w:rFonts w:ascii="Times New Roman" w:hAnsi="Times New Roman" w:cs="Times New Roman"/>
          <w:sz w:val="24"/>
        </w:rPr>
        <w:t>entre</w:t>
      </w:r>
      <w:r>
        <w:rPr>
          <w:rFonts w:ascii="Times New Roman" w:hAnsi="Times New Roman" w:cs="Times New Roman"/>
          <w:sz w:val="24"/>
        </w:rPr>
        <w:t xml:space="preserve"> arte religioso y civil. Además resurgen las ciudades dado el crecimiento económico y el desarrollo del comercio que experimenta y aparecen los burgueses que serán quienes financien las obras.</w:t>
      </w:r>
    </w:p>
    <w:p w:rsidR="00037FEB" w:rsidRDefault="00F20C14" w:rsidP="001C07B7">
      <w:pPr>
        <w:jc w:val="both"/>
        <w:rPr>
          <w:rFonts w:ascii="Times New Roman" w:hAnsi="Times New Roman" w:cs="Times New Roman"/>
          <w:sz w:val="24"/>
        </w:rPr>
      </w:pPr>
      <w:r>
        <w:rPr>
          <w:rFonts w:ascii="Times New Roman" w:hAnsi="Times New Roman" w:cs="Times New Roman"/>
          <w:sz w:val="24"/>
        </w:rPr>
        <w:t>Esta obra de estilo gótico es importante principalmente porque podemos ver esa transición entre el arte t</w:t>
      </w:r>
      <w:r w:rsidR="00170C9D">
        <w:rPr>
          <w:rFonts w:ascii="Times New Roman" w:hAnsi="Times New Roman" w:cs="Times New Roman"/>
          <w:sz w:val="24"/>
        </w:rPr>
        <w:t>radicional y el Rena</w:t>
      </w:r>
      <w:r w:rsidR="00D220B8">
        <w:rPr>
          <w:rFonts w:ascii="Times New Roman" w:hAnsi="Times New Roman" w:cs="Times New Roman"/>
          <w:sz w:val="24"/>
        </w:rPr>
        <w:t xml:space="preserve">cimiento viendo </w:t>
      </w:r>
      <w:r w:rsidR="00FB6025">
        <w:rPr>
          <w:rFonts w:ascii="Times New Roman" w:hAnsi="Times New Roman" w:cs="Times New Roman"/>
          <w:sz w:val="24"/>
        </w:rPr>
        <w:t>cómo</w:t>
      </w:r>
      <w:r w:rsidR="00D220B8">
        <w:rPr>
          <w:rFonts w:ascii="Times New Roman" w:hAnsi="Times New Roman" w:cs="Times New Roman"/>
          <w:sz w:val="24"/>
        </w:rPr>
        <w:t xml:space="preserve"> se trabaja</w:t>
      </w:r>
      <w:r w:rsidR="00170C9D">
        <w:rPr>
          <w:rFonts w:ascii="Times New Roman" w:hAnsi="Times New Roman" w:cs="Times New Roman"/>
          <w:sz w:val="24"/>
        </w:rPr>
        <w:t xml:space="preserve"> la profundidad y el volumen.</w:t>
      </w:r>
    </w:p>
    <w:p w:rsidR="00037FEB" w:rsidRPr="001C07B7" w:rsidRDefault="00EF048B" w:rsidP="001C07B7">
      <w:pPr>
        <w:jc w:val="both"/>
        <w:rPr>
          <w:rFonts w:ascii="Times New Roman" w:hAnsi="Times New Roman" w:cs="Times New Roman"/>
          <w:sz w:val="24"/>
        </w:rPr>
      </w:pPr>
      <w:r>
        <w:rPr>
          <w:rFonts w:ascii="Times New Roman" w:hAnsi="Times New Roman" w:cs="Times New Roman"/>
          <w:sz w:val="24"/>
        </w:rPr>
        <w:t>María de Andrés 2ºBCS</w:t>
      </w:r>
    </w:p>
    <w:sectPr w:rsidR="00037FEB" w:rsidRPr="001C07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B7"/>
    <w:rsid w:val="00007428"/>
    <w:rsid w:val="00037FEB"/>
    <w:rsid w:val="000C49F3"/>
    <w:rsid w:val="000F08D4"/>
    <w:rsid w:val="00124C7C"/>
    <w:rsid w:val="00170C9D"/>
    <w:rsid w:val="001C07B7"/>
    <w:rsid w:val="002F4F2A"/>
    <w:rsid w:val="00384820"/>
    <w:rsid w:val="005411C7"/>
    <w:rsid w:val="005A6483"/>
    <w:rsid w:val="006168F7"/>
    <w:rsid w:val="00663276"/>
    <w:rsid w:val="006B12BE"/>
    <w:rsid w:val="00717B78"/>
    <w:rsid w:val="00876261"/>
    <w:rsid w:val="00897C8E"/>
    <w:rsid w:val="008B66ED"/>
    <w:rsid w:val="008C242C"/>
    <w:rsid w:val="00A57E4D"/>
    <w:rsid w:val="00B37254"/>
    <w:rsid w:val="00B700C1"/>
    <w:rsid w:val="00C4630D"/>
    <w:rsid w:val="00D220B8"/>
    <w:rsid w:val="00D80175"/>
    <w:rsid w:val="00E42072"/>
    <w:rsid w:val="00EE5C0F"/>
    <w:rsid w:val="00EF048B"/>
    <w:rsid w:val="00F20C14"/>
    <w:rsid w:val="00FA7E09"/>
    <w:rsid w:val="00FB6025"/>
    <w:rsid w:val="00FD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24C7C"/>
    <w:rPr>
      <w:color w:val="0000FF"/>
      <w:u w:val="single"/>
    </w:rPr>
  </w:style>
  <w:style w:type="character" w:customStyle="1" w:styleId="apple-converted-space">
    <w:name w:val="apple-converted-space"/>
    <w:basedOn w:val="Fuentedeprrafopredeter"/>
    <w:rsid w:val="00037FEB"/>
  </w:style>
  <w:style w:type="paragraph" w:styleId="Textodeglobo">
    <w:name w:val="Balloon Text"/>
    <w:basedOn w:val="Normal"/>
    <w:link w:val="TextodegloboCar"/>
    <w:uiPriority w:val="99"/>
    <w:semiHidden/>
    <w:unhideWhenUsed/>
    <w:rsid w:val="00EF0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24C7C"/>
    <w:rPr>
      <w:color w:val="0000FF"/>
      <w:u w:val="single"/>
    </w:rPr>
  </w:style>
  <w:style w:type="character" w:customStyle="1" w:styleId="apple-converted-space">
    <w:name w:val="apple-converted-space"/>
    <w:basedOn w:val="Fuentedeprrafopredeter"/>
    <w:rsid w:val="00037FEB"/>
  </w:style>
  <w:style w:type="paragraph" w:styleId="Textodeglobo">
    <w:name w:val="Balloon Text"/>
    <w:basedOn w:val="Normal"/>
    <w:link w:val="TextodegloboCar"/>
    <w:uiPriority w:val="99"/>
    <w:semiHidden/>
    <w:unhideWhenUsed/>
    <w:rsid w:val="00EF04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esucristo" TargetMode="External"/><Relationship Id="rId3" Type="http://schemas.openxmlformats.org/officeDocument/2006/relationships/settings" Target="settings.xml"/><Relationship Id="rId7" Type="http://schemas.openxmlformats.org/officeDocument/2006/relationships/hyperlink" Target="http://es.wikipedia.org/wiki/Mar%C3%ADa_(madre_de_Jes%C3%B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San_Jos%C3%A9"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pc</cp:lastModifiedBy>
  <cp:revision>22</cp:revision>
  <dcterms:created xsi:type="dcterms:W3CDTF">2016-03-25T19:24:00Z</dcterms:created>
  <dcterms:modified xsi:type="dcterms:W3CDTF">2016-05-20T19:08:00Z</dcterms:modified>
</cp:coreProperties>
</file>