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8F7" w:rsidRPr="003C09DC" w:rsidRDefault="00947377" w:rsidP="003C09DC">
      <w:pPr>
        <w:jc w:val="center"/>
        <w:rPr>
          <w:rFonts w:ascii="Times New Roman" w:hAnsi="Times New Roman" w:cs="Times New Roman"/>
          <w:sz w:val="52"/>
          <w:szCs w:val="52"/>
          <w:u w:val="single"/>
        </w:rPr>
      </w:pPr>
      <w:r w:rsidRPr="003C09DC">
        <w:rPr>
          <w:rFonts w:ascii="Times New Roman" w:hAnsi="Times New Roman" w:cs="Times New Roman"/>
          <w:sz w:val="52"/>
          <w:szCs w:val="52"/>
          <w:u w:val="single"/>
        </w:rPr>
        <w:t>La anunciación de Simone Martini</w:t>
      </w:r>
    </w:p>
    <w:p w:rsidR="00DC4F1D" w:rsidRPr="00022AAA" w:rsidRDefault="0089763D" w:rsidP="0089763D">
      <w:pPr>
        <w:jc w:val="center"/>
        <w:rPr>
          <w:rFonts w:ascii="Times New Roman" w:hAnsi="Times New Roman" w:cs="Times New Roman"/>
          <w:sz w:val="28"/>
          <w:u w:val="single"/>
        </w:rPr>
      </w:pPr>
      <w:bookmarkStart w:id="0" w:name="_GoBack"/>
      <w:r>
        <w:rPr>
          <w:rFonts w:ascii="Times New Roman" w:hAnsi="Times New Roman" w:cs="Times New Roman"/>
          <w:noProof/>
          <w:sz w:val="28"/>
          <w:u w:val="single"/>
          <w:lang w:eastAsia="es-ES"/>
        </w:rPr>
        <w:drawing>
          <wp:inline distT="0" distB="0" distL="0" distR="0">
            <wp:extent cx="4514850" cy="385171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Simone_Martini[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12865" cy="3850026"/>
                    </a:xfrm>
                    <a:prstGeom prst="rect">
                      <a:avLst/>
                    </a:prstGeom>
                  </pic:spPr>
                </pic:pic>
              </a:graphicData>
            </a:graphic>
          </wp:inline>
        </w:drawing>
      </w:r>
      <w:bookmarkEnd w:id="0"/>
    </w:p>
    <w:p w:rsidR="00D54165" w:rsidRPr="0013598C" w:rsidRDefault="00947377" w:rsidP="0013598C">
      <w:pPr>
        <w:spacing w:line="304" w:lineRule="atLeast"/>
        <w:jc w:val="both"/>
        <w:rPr>
          <w:rFonts w:ascii="Times New Roman" w:hAnsi="Times New Roman" w:cs="Times New Roman"/>
          <w:sz w:val="24"/>
        </w:rPr>
      </w:pPr>
      <w:r w:rsidRPr="0013598C">
        <w:rPr>
          <w:rFonts w:ascii="Times New Roman" w:hAnsi="Times New Roman" w:cs="Times New Roman"/>
          <w:sz w:val="24"/>
        </w:rPr>
        <w:t xml:space="preserve">La obra de Simone Martini </w:t>
      </w:r>
      <w:r w:rsidR="0013598C" w:rsidRPr="0013598C">
        <w:rPr>
          <w:rFonts w:ascii="Times New Roman" w:hAnsi="Times New Roman" w:cs="Times New Roman"/>
          <w:sz w:val="24"/>
        </w:rPr>
        <w:t xml:space="preserve">con la colaboración de </w:t>
      </w:r>
      <w:proofErr w:type="spellStart"/>
      <w:r w:rsidR="0013598C" w:rsidRPr="0013598C">
        <w:rPr>
          <w:rFonts w:ascii="Times New Roman" w:hAnsi="Times New Roman" w:cs="Times New Roman"/>
          <w:sz w:val="24"/>
        </w:rPr>
        <w:t>L</w:t>
      </w:r>
      <w:r w:rsidR="0013598C" w:rsidRPr="0013598C">
        <w:rPr>
          <w:rFonts w:ascii="Times New Roman" w:hAnsi="Times New Roman" w:cs="Times New Roman"/>
          <w:sz w:val="24"/>
          <w:lang w:eastAsia="es-ES"/>
        </w:rPr>
        <w:t>ippo</w:t>
      </w:r>
      <w:proofErr w:type="spellEnd"/>
      <w:r w:rsidR="0013598C" w:rsidRPr="0013598C">
        <w:rPr>
          <w:rFonts w:ascii="Times New Roman" w:hAnsi="Times New Roman" w:cs="Times New Roman"/>
          <w:sz w:val="24"/>
          <w:lang w:eastAsia="es-ES"/>
        </w:rPr>
        <w:t xml:space="preserve"> </w:t>
      </w:r>
      <w:proofErr w:type="spellStart"/>
      <w:r w:rsidR="0013598C" w:rsidRPr="0013598C">
        <w:rPr>
          <w:rFonts w:ascii="Times New Roman" w:hAnsi="Times New Roman" w:cs="Times New Roman"/>
          <w:sz w:val="24"/>
          <w:lang w:eastAsia="es-ES"/>
        </w:rPr>
        <w:t>Memmi</w:t>
      </w:r>
      <w:proofErr w:type="spellEnd"/>
      <w:r w:rsidR="0013598C" w:rsidRPr="0013598C">
        <w:rPr>
          <w:rFonts w:ascii="Times New Roman" w:hAnsi="Times New Roman" w:cs="Times New Roman"/>
          <w:sz w:val="24"/>
          <w:lang w:eastAsia="es-ES"/>
        </w:rPr>
        <w:t xml:space="preserve">, </w:t>
      </w:r>
      <w:r w:rsidRPr="0013598C">
        <w:rPr>
          <w:rFonts w:ascii="Times New Roman" w:hAnsi="Times New Roman" w:cs="Times New Roman"/>
          <w:sz w:val="24"/>
        </w:rPr>
        <w:t>La anunciación</w:t>
      </w:r>
      <w:r w:rsidR="0013598C" w:rsidRPr="0013598C">
        <w:rPr>
          <w:rFonts w:ascii="Times New Roman" w:hAnsi="Times New Roman" w:cs="Times New Roman"/>
          <w:sz w:val="24"/>
        </w:rPr>
        <w:t>,</w:t>
      </w:r>
      <w:r w:rsidRPr="0013598C">
        <w:rPr>
          <w:rFonts w:ascii="Times New Roman" w:hAnsi="Times New Roman" w:cs="Times New Roman"/>
          <w:sz w:val="24"/>
        </w:rPr>
        <w:t xml:space="preserve"> </w:t>
      </w:r>
      <w:r w:rsidR="00DA3111">
        <w:rPr>
          <w:rFonts w:ascii="Times New Roman" w:hAnsi="Times New Roman" w:cs="Times New Roman"/>
          <w:sz w:val="24"/>
        </w:rPr>
        <w:t xml:space="preserve">es una pintura sobre tabla de </w:t>
      </w:r>
      <w:r w:rsidRPr="0013598C">
        <w:rPr>
          <w:rFonts w:ascii="Times New Roman" w:hAnsi="Times New Roman" w:cs="Times New Roman"/>
          <w:sz w:val="24"/>
        </w:rPr>
        <w:t>1333</w:t>
      </w:r>
      <w:r w:rsidR="00D54165" w:rsidRPr="0013598C">
        <w:rPr>
          <w:rFonts w:ascii="Times New Roman" w:hAnsi="Times New Roman" w:cs="Times New Roman"/>
          <w:sz w:val="24"/>
        </w:rPr>
        <w:t>,</w:t>
      </w:r>
      <w:r w:rsidRPr="0013598C">
        <w:rPr>
          <w:rFonts w:ascii="Times New Roman" w:hAnsi="Times New Roman" w:cs="Times New Roman"/>
          <w:sz w:val="24"/>
        </w:rPr>
        <w:t xml:space="preserve"> actualmente se conserva en la Galería de los </w:t>
      </w:r>
      <w:proofErr w:type="spellStart"/>
      <w:r w:rsidRPr="0013598C">
        <w:rPr>
          <w:rFonts w:ascii="Times New Roman" w:hAnsi="Times New Roman" w:cs="Times New Roman"/>
          <w:sz w:val="24"/>
        </w:rPr>
        <w:t>Uffizi</w:t>
      </w:r>
      <w:proofErr w:type="spellEnd"/>
      <w:r w:rsidRPr="0013598C">
        <w:rPr>
          <w:rFonts w:ascii="Times New Roman" w:hAnsi="Times New Roman" w:cs="Times New Roman"/>
          <w:sz w:val="24"/>
        </w:rPr>
        <w:t> de Florencia.</w:t>
      </w:r>
      <w:r w:rsidR="00D54165" w:rsidRPr="0013598C">
        <w:rPr>
          <w:rFonts w:ascii="Times New Roman" w:hAnsi="Times New Roman" w:cs="Times New Roman"/>
          <w:sz w:val="24"/>
        </w:rPr>
        <w:t xml:space="preserve"> Se trata de una pintura figurativa que representa una escena religiosa, la anunciación de la Virgen María. Esta escena está compuesta por cuatro personajes, en primer lugar el </w:t>
      </w:r>
      <w:r w:rsidR="00960CA8" w:rsidRPr="0013598C">
        <w:rPr>
          <w:rFonts w:ascii="Times New Roman" w:hAnsi="Times New Roman" w:cs="Times New Roman"/>
          <w:sz w:val="24"/>
        </w:rPr>
        <w:t>arcángel</w:t>
      </w:r>
      <w:r w:rsidR="00D54165" w:rsidRPr="0013598C">
        <w:rPr>
          <w:rFonts w:ascii="Times New Roman" w:hAnsi="Times New Roman" w:cs="Times New Roman"/>
          <w:sz w:val="24"/>
        </w:rPr>
        <w:t xml:space="preserve"> Gabriel que se aparece ante la virgen María para la anunciación del hijo de Dios, </w:t>
      </w:r>
      <w:r w:rsidR="00960CA8" w:rsidRPr="0013598C">
        <w:rPr>
          <w:rFonts w:ascii="Times New Roman" w:hAnsi="Times New Roman" w:cs="Times New Roman"/>
          <w:sz w:val="24"/>
        </w:rPr>
        <w:t xml:space="preserve">en segundo lugar está la virgen </w:t>
      </w:r>
      <w:r w:rsidR="00D54165" w:rsidRPr="0013598C">
        <w:rPr>
          <w:rFonts w:ascii="Times New Roman" w:hAnsi="Times New Roman" w:cs="Times New Roman"/>
          <w:sz w:val="24"/>
        </w:rPr>
        <w:t xml:space="preserve">María que se muestra con cara de desconcierto, </w:t>
      </w:r>
      <w:r w:rsidR="00960CA8" w:rsidRPr="0013598C">
        <w:rPr>
          <w:rFonts w:ascii="Times New Roman" w:hAnsi="Times New Roman" w:cs="Times New Roman"/>
          <w:sz w:val="24"/>
        </w:rPr>
        <w:t xml:space="preserve">y por último, San </w:t>
      </w:r>
      <w:proofErr w:type="spellStart"/>
      <w:r w:rsidR="00960CA8" w:rsidRPr="0013598C">
        <w:rPr>
          <w:rFonts w:ascii="Times New Roman" w:hAnsi="Times New Roman" w:cs="Times New Roman"/>
          <w:sz w:val="24"/>
        </w:rPr>
        <w:t>Ansano</w:t>
      </w:r>
      <w:proofErr w:type="spellEnd"/>
      <w:r w:rsidR="00960CA8" w:rsidRPr="0013598C">
        <w:rPr>
          <w:rFonts w:ascii="Times New Roman" w:hAnsi="Times New Roman" w:cs="Times New Roman"/>
          <w:sz w:val="24"/>
        </w:rPr>
        <w:t xml:space="preserve"> a la izquierda y Santa Margarita a la derecha.</w:t>
      </w:r>
    </w:p>
    <w:p w:rsidR="00960CA8" w:rsidRDefault="00960CA8" w:rsidP="0013598C">
      <w:pPr>
        <w:jc w:val="both"/>
        <w:rPr>
          <w:rFonts w:ascii="Times New Roman" w:hAnsi="Times New Roman" w:cs="Times New Roman"/>
          <w:sz w:val="24"/>
        </w:rPr>
      </w:pPr>
      <w:r w:rsidRPr="0013598C">
        <w:rPr>
          <w:rFonts w:ascii="Times New Roman" w:hAnsi="Times New Roman" w:cs="Times New Roman"/>
          <w:sz w:val="24"/>
        </w:rPr>
        <w:t>Para esta pintura se utiliza el temple</w:t>
      </w:r>
      <w:r w:rsidR="00A3622E" w:rsidRPr="0013598C">
        <w:rPr>
          <w:rFonts w:ascii="Times New Roman" w:hAnsi="Times New Roman" w:cs="Times New Roman"/>
          <w:sz w:val="24"/>
        </w:rPr>
        <w:t xml:space="preserve">. En cuanto a su composición, se trata </w:t>
      </w:r>
      <w:r w:rsidR="00F55BB0" w:rsidRPr="0013598C">
        <w:rPr>
          <w:rFonts w:ascii="Times New Roman" w:hAnsi="Times New Roman" w:cs="Times New Roman"/>
          <w:sz w:val="24"/>
        </w:rPr>
        <w:t>de un tríptico con las figuras principales</w:t>
      </w:r>
      <w:r w:rsidR="00A3622E" w:rsidRPr="0013598C">
        <w:rPr>
          <w:rFonts w:ascii="Times New Roman" w:hAnsi="Times New Roman" w:cs="Times New Roman"/>
          <w:sz w:val="24"/>
        </w:rPr>
        <w:t>, la virgen y el arcángel en la parte</w:t>
      </w:r>
      <w:r w:rsidR="00F55BB0" w:rsidRPr="0013598C">
        <w:rPr>
          <w:rFonts w:ascii="Times New Roman" w:hAnsi="Times New Roman" w:cs="Times New Roman"/>
          <w:sz w:val="24"/>
        </w:rPr>
        <w:t xml:space="preserve"> central, y los santos en los laterales. Tiene gran importancia el eje central en torno al que se disponen las figuras, al igual que la simetría que se observa en los arcos ojivales </w:t>
      </w:r>
      <w:proofErr w:type="spellStart"/>
      <w:r w:rsidR="00F55BB0" w:rsidRPr="0013598C">
        <w:rPr>
          <w:rFonts w:ascii="Times New Roman" w:hAnsi="Times New Roman" w:cs="Times New Roman"/>
          <w:sz w:val="24"/>
        </w:rPr>
        <w:t>polilobulados</w:t>
      </w:r>
      <w:proofErr w:type="spellEnd"/>
      <w:r w:rsidR="00F55BB0" w:rsidRPr="0013598C">
        <w:rPr>
          <w:rFonts w:ascii="Times New Roman" w:hAnsi="Times New Roman" w:cs="Times New Roman"/>
          <w:sz w:val="24"/>
        </w:rPr>
        <w:t xml:space="preserve"> que enmarcan la escena. </w:t>
      </w:r>
      <w:r w:rsidR="00311812">
        <w:rPr>
          <w:rFonts w:ascii="Times New Roman" w:hAnsi="Times New Roman" w:cs="Times New Roman"/>
          <w:sz w:val="24"/>
        </w:rPr>
        <w:t>El color que predomina en el cuadro es el dorado</w:t>
      </w:r>
      <w:r w:rsidR="002D49E4">
        <w:rPr>
          <w:rFonts w:ascii="Times New Roman" w:hAnsi="Times New Roman" w:cs="Times New Roman"/>
          <w:sz w:val="24"/>
        </w:rPr>
        <w:t xml:space="preserve"> mientras que el</w:t>
      </w:r>
      <w:r w:rsidR="00311812">
        <w:rPr>
          <w:rFonts w:ascii="Times New Roman" w:hAnsi="Times New Roman" w:cs="Times New Roman"/>
          <w:sz w:val="24"/>
        </w:rPr>
        <w:t xml:space="preserve"> resto de colores que se observan son los primarios, como azul o rojo</w:t>
      </w:r>
      <w:r w:rsidR="002D49E4">
        <w:rPr>
          <w:rFonts w:ascii="Times New Roman" w:hAnsi="Times New Roman" w:cs="Times New Roman"/>
          <w:sz w:val="24"/>
        </w:rPr>
        <w:t>, principalmente en los ropajes</w:t>
      </w:r>
      <w:r w:rsidR="00311812">
        <w:rPr>
          <w:rFonts w:ascii="Times New Roman" w:hAnsi="Times New Roman" w:cs="Times New Roman"/>
          <w:sz w:val="24"/>
        </w:rPr>
        <w:t>. Es este mismo color predominante, el oro, el que proporciona la luz al cuadro. La línea que se aprecia es fina y delicada, curva, proporcionando una mayor sensación de movimiento y volumen,</w:t>
      </w:r>
      <w:r w:rsidR="004C7254">
        <w:rPr>
          <w:rFonts w:ascii="Times New Roman" w:hAnsi="Times New Roman" w:cs="Times New Roman"/>
          <w:sz w:val="24"/>
        </w:rPr>
        <w:t xml:space="preserve"> aunque no excesivo,</w:t>
      </w:r>
      <w:r w:rsidR="00022AAA">
        <w:rPr>
          <w:rFonts w:ascii="Times New Roman" w:hAnsi="Times New Roman" w:cs="Times New Roman"/>
          <w:sz w:val="24"/>
        </w:rPr>
        <w:t xml:space="preserve"> también</w:t>
      </w:r>
      <w:r w:rsidR="004C7254">
        <w:rPr>
          <w:rFonts w:ascii="Times New Roman" w:hAnsi="Times New Roman" w:cs="Times New Roman"/>
          <w:sz w:val="24"/>
        </w:rPr>
        <w:t xml:space="preserve"> gracias a los pliegues de </w:t>
      </w:r>
      <w:r w:rsidR="00022337">
        <w:rPr>
          <w:rFonts w:ascii="Times New Roman" w:hAnsi="Times New Roman" w:cs="Times New Roman"/>
          <w:sz w:val="24"/>
        </w:rPr>
        <w:t>la vestimenta</w:t>
      </w:r>
      <w:r w:rsidR="004C7254">
        <w:rPr>
          <w:rFonts w:ascii="Times New Roman" w:hAnsi="Times New Roman" w:cs="Times New Roman"/>
          <w:sz w:val="24"/>
        </w:rPr>
        <w:t xml:space="preserve"> y algunos contrastes de luz</w:t>
      </w:r>
      <w:r w:rsidR="008604F1">
        <w:rPr>
          <w:rFonts w:ascii="Times New Roman" w:hAnsi="Times New Roman" w:cs="Times New Roman"/>
          <w:sz w:val="24"/>
        </w:rPr>
        <w:t xml:space="preserve"> junto a la gradación del color</w:t>
      </w:r>
      <w:r w:rsidR="004C7254">
        <w:rPr>
          <w:rFonts w:ascii="Times New Roman" w:hAnsi="Times New Roman" w:cs="Times New Roman"/>
          <w:sz w:val="24"/>
        </w:rPr>
        <w:t>.</w:t>
      </w:r>
    </w:p>
    <w:p w:rsidR="008604F1" w:rsidRDefault="00022AAA" w:rsidP="0013598C">
      <w:pPr>
        <w:jc w:val="both"/>
        <w:rPr>
          <w:rFonts w:ascii="Times New Roman" w:hAnsi="Times New Roman" w:cs="Times New Roman"/>
          <w:sz w:val="24"/>
        </w:rPr>
      </w:pPr>
      <w:r w:rsidRPr="00022AAA">
        <w:rPr>
          <w:rFonts w:ascii="Times New Roman" w:hAnsi="Times New Roman" w:cs="Times New Roman"/>
          <w:i/>
          <w:sz w:val="24"/>
          <w:u w:val="single"/>
        </w:rPr>
        <w:t>La anunciación</w:t>
      </w:r>
      <w:r>
        <w:rPr>
          <w:rFonts w:ascii="Times New Roman" w:hAnsi="Times New Roman" w:cs="Times New Roman"/>
          <w:sz w:val="24"/>
        </w:rPr>
        <w:t xml:space="preserve"> pertenece al estilo gótico, esto se puede observar en rasgos que ya hemos mencionado como el uso del temple, la temática religiosa</w:t>
      </w:r>
      <w:r w:rsidR="008604F1">
        <w:rPr>
          <w:rFonts w:ascii="Times New Roman" w:hAnsi="Times New Roman" w:cs="Times New Roman"/>
          <w:sz w:val="24"/>
        </w:rPr>
        <w:t xml:space="preserve">, la importancia que se le da al eje de simetría localizándose los elementos principales hacia el centro del </w:t>
      </w:r>
      <w:r w:rsidR="008604F1">
        <w:rPr>
          <w:rFonts w:ascii="Times New Roman" w:hAnsi="Times New Roman" w:cs="Times New Roman"/>
          <w:sz w:val="24"/>
        </w:rPr>
        <w:lastRenderedPageBreak/>
        <w:t>cuadro, la obtención de volumen mediante la gradación del color</w:t>
      </w:r>
      <w:r w:rsidR="003C09DC">
        <w:rPr>
          <w:rFonts w:ascii="Times New Roman" w:hAnsi="Times New Roman" w:cs="Times New Roman"/>
          <w:sz w:val="24"/>
        </w:rPr>
        <w:t>, observamos también un canon alargado</w:t>
      </w:r>
      <w:r w:rsidR="008604F1">
        <w:rPr>
          <w:rFonts w:ascii="Times New Roman" w:hAnsi="Times New Roman" w:cs="Times New Roman"/>
          <w:sz w:val="24"/>
        </w:rPr>
        <w:t xml:space="preserve"> y por último vemos que esta representación tiene una finalidad devocional.</w:t>
      </w:r>
      <w:r w:rsidR="00DC4F1D">
        <w:rPr>
          <w:rFonts w:ascii="Times New Roman" w:hAnsi="Times New Roman" w:cs="Times New Roman"/>
          <w:sz w:val="24"/>
        </w:rPr>
        <w:t xml:space="preserve"> </w:t>
      </w:r>
      <w:r w:rsidR="00142134">
        <w:rPr>
          <w:rFonts w:ascii="Times New Roman" w:hAnsi="Times New Roman" w:cs="Times New Roman"/>
          <w:sz w:val="24"/>
        </w:rPr>
        <w:t xml:space="preserve">Como ya hemos comentado la función de esta obra es religiosa a la vez que decorativa, ya que en un principio se pintó </w:t>
      </w:r>
      <w:r w:rsidR="00DE0B14">
        <w:rPr>
          <w:rFonts w:ascii="Times New Roman" w:hAnsi="Times New Roman" w:cs="Times New Roman"/>
          <w:sz w:val="24"/>
        </w:rPr>
        <w:t>para</w:t>
      </w:r>
      <w:r w:rsidR="00142134">
        <w:rPr>
          <w:rFonts w:ascii="Times New Roman" w:hAnsi="Times New Roman" w:cs="Times New Roman"/>
          <w:sz w:val="24"/>
        </w:rPr>
        <w:t xml:space="preserve"> </w:t>
      </w:r>
      <w:r w:rsidR="00DE0B14">
        <w:rPr>
          <w:rFonts w:ascii="Times New Roman" w:hAnsi="Times New Roman" w:cs="Times New Roman"/>
          <w:sz w:val="24"/>
        </w:rPr>
        <w:t xml:space="preserve">la Capilla de San </w:t>
      </w:r>
      <w:proofErr w:type="spellStart"/>
      <w:r w:rsidR="00DE0B14">
        <w:rPr>
          <w:rFonts w:ascii="Times New Roman" w:hAnsi="Times New Roman" w:cs="Times New Roman"/>
          <w:sz w:val="24"/>
        </w:rPr>
        <w:t>Ansano</w:t>
      </w:r>
      <w:proofErr w:type="spellEnd"/>
      <w:r w:rsidR="00DE0B14">
        <w:rPr>
          <w:rFonts w:ascii="Times New Roman" w:hAnsi="Times New Roman" w:cs="Times New Roman"/>
          <w:sz w:val="24"/>
        </w:rPr>
        <w:t xml:space="preserve"> en la Catedral de Siena.</w:t>
      </w:r>
    </w:p>
    <w:p w:rsidR="00DE0B14" w:rsidRDefault="003C09DC" w:rsidP="0013598C">
      <w:pPr>
        <w:jc w:val="both"/>
        <w:rPr>
          <w:rFonts w:ascii="Times New Roman" w:hAnsi="Times New Roman" w:cs="Times New Roman"/>
          <w:sz w:val="24"/>
        </w:rPr>
      </w:pPr>
      <w:r>
        <w:rPr>
          <w:rFonts w:ascii="Times New Roman" w:hAnsi="Times New Roman" w:cs="Times New Roman"/>
          <w:sz w:val="24"/>
        </w:rPr>
        <w:t xml:space="preserve">La iconología que muestra esta escena se relaciona con las virtudes de la Virgen: pureza, castidad, etc. </w:t>
      </w:r>
      <w:r w:rsidR="00DE0B14">
        <w:rPr>
          <w:rFonts w:ascii="Times New Roman" w:hAnsi="Times New Roman" w:cs="Times New Roman"/>
          <w:sz w:val="24"/>
        </w:rPr>
        <w:t>Durante el periodo Gótico se da</w:t>
      </w:r>
      <w:r w:rsidR="00DC4F1D">
        <w:rPr>
          <w:rFonts w:ascii="Times New Roman" w:hAnsi="Times New Roman" w:cs="Times New Roman"/>
          <w:sz w:val="24"/>
        </w:rPr>
        <w:t>n</w:t>
      </w:r>
      <w:r w:rsidR="00DE0B14">
        <w:rPr>
          <w:rFonts w:ascii="Times New Roman" w:hAnsi="Times New Roman" w:cs="Times New Roman"/>
          <w:sz w:val="24"/>
        </w:rPr>
        <w:t xml:space="preserve"> cambios con </w:t>
      </w:r>
      <w:r w:rsidR="00DC4F1D">
        <w:rPr>
          <w:rFonts w:ascii="Times New Roman" w:hAnsi="Times New Roman" w:cs="Times New Roman"/>
          <w:sz w:val="24"/>
        </w:rPr>
        <w:t>respecto al mundo Románico, en el mundo monástico hay una reforma cisterciense, se consolidará una nueva orden partiendo de la benedictina, que criticará la exuberancia decorativa de éstos. También cambia el punto de vista de las mentalidades, se da una nueva concepción del mundo mucho más humana. Por otro lado, resurgen las ciudades gracias al crecimiento económico y al desarrollo del comercio, de igual manera aparecen los burgueses, quienes financiarán las obras. En este nuevo estilo hay tanto arte religioso como civil, pero el papel de la Iglesia perderá importancia con la aparición de las universidades.</w:t>
      </w:r>
      <w:r w:rsidR="0024628C">
        <w:rPr>
          <w:rFonts w:ascii="Times New Roman" w:hAnsi="Times New Roman" w:cs="Times New Roman"/>
          <w:sz w:val="24"/>
        </w:rPr>
        <w:t xml:space="preserve"> En el </w:t>
      </w:r>
      <w:proofErr w:type="spellStart"/>
      <w:r w:rsidR="0024628C">
        <w:rPr>
          <w:rFonts w:ascii="Times New Roman" w:hAnsi="Times New Roman" w:cs="Times New Roman"/>
          <w:sz w:val="24"/>
        </w:rPr>
        <w:t>Trecento</w:t>
      </w:r>
      <w:proofErr w:type="spellEnd"/>
      <w:r w:rsidR="0024628C">
        <w:rPr>
          <w:rFonts w:ascii="Times New Roman" w:hAnsi="Times New Roman" w:cs="Times New Roman"/>
          <w:sz w:val="24"/>
        </w:rPr>
        <w:t xml:space="preserve"> surgen además la Escuela de Florencia y la de Siena.</w:t>
      </w:r>
    </w:p>
    <w:p w:rsidR="002D49E4" w:rsidRDefault="002D49E4" w:rsidP="0013598C">
      <w:pPr>
        <w:jc w:val="both"/>
        <w:rPr>
          <w:rFonts w:ascii="Times New Roman" w:hAnsi="Times New Roman" w:cs="Times New Roman"/>
          <w:sz w:val="24"/>
        </w:rPr>
      </w:pPr>
      <w:r>
        <w:rPr>
          <w:rFonts w:ascii="Times New Roman" w:hAnsi="Times New Roman" w:cs="Times New Roman"/>
          <w:sz w:val="24"/>
        </w:rPr>
        <w:t xml:space="preserve">Esta obra </w:t>
      </w:r>
      <w:r w:rsidR="0024628C">
        <w:rPr>
          <w:rFonts w:ascii="Times New Roman" w:hAnsi="Times New Roman" w:cs="Times New Roman"/>
          <w:sz w:val="24"/>
        </w:rPr>
        <w:t xml:space="preserve">destaca principalmente por el uso del color dorado, por los detalles que vemos por ejemplo en los arcos </w:t>
      </w:r>
      <w:proofErr w:type="spellStart"/>
      <w:r w:rsidR="0024628C">
        <w:rPr>
          <w:rFonts w:ascii="Times New Roman" w:hAnsi="Times New Roman" w:cs="Times New Roman"/>
          <w:sz w:val="24"/>
        </w:rPr>
        <w:t>polilobulados</w:t>
      </w:r>
      <w:proofErr w:type="spellEnd"/>
      <w:r w:rsidR="0024628C">
        <w:rPr>
          <w:rFonts w:ascii="Times New Roman" w:hAnsi="Times New Roman" w:cs="Times New Roman"/>
          <w:sz w:val="24"/>
        </w:rPr>
        <w:t xml:space="preserve"> y en las expresiones de las figuras. Además se puede ver algo de volumen en los ropajes lo que es innovador.</w:t>
      </w:r>
    </w:p>
    <w:p w:rsidR="005824B0" w:rsidRDefault="005824B0" w:rsidP="0013598C">
      <w:pPr>
        <w:jc w:val="both"/>
        <w:rPr>
          <w:rFonts w:ascii="Times New Roman" w:hAnsi="Times New Roman" w:cs="Times New Roman"/>
          <w:sz w:val="24"/>
        </w:rPr>
      </w:pPr>
    </w:p>
    <w:p w:rsidR="005824B0" w:rsidRPr="0013598C" w:rsidRDefault="00893642" w:rsidP="00893642">
      <w:pPr>
        <w:rPr>
          <w:rFonts w:ascii="Times New Roman" w:hAnsi="Times New Roman" w:cs="Times New Roman"/>
          <w:sz w:val="24"/>
        </w:rPr>
      </w:pPr>
      <w:r>
        <w:rPr>
          <w:rFonts w:ascii="Helvetica" w:hAnsi="Helvetica"/>
          <w:color w:val="000000"/>
          <w:sz w:val="21"/>
          <w:szCs w:val="21"/>
          <w:bdr w:val="none" w:sz="0" w:space="0" w:color="auto" w:frame="1"/>
        </w:rPr>
        <w:t>María de Andrés. 2º BCS</w:t>
      </w:r>
      <w:r w:rsidR="005824B0">
        <w:rPr>
          <w:rFonts w:ascii="Helvetica" w:hAnsi="Helvetica"/>
          <w:color w:val="000000"/>
          <w:sz w:val="21"/>
          <w:szCs w:val="21"/>
          <w:bdr w:val="none" w:sz="0" w:space="0" w:color="auto" w:frame="1"/>
        </w:rPr>
        <w:br/>
      </w:r>
    </w:p>
    <w:sectPr w:rsidR="005824B0" w:rsidRPr="001359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77"/>
    <w:rsid w:val="00007428"/>
    <w:rsid w:val="00022337"/>
    <w:rsid w:val="00022AAA"/>
    <w:rsid w:val="0013598C"/>
    <w:rsid w:val="00142134"/>
    <w:rsid w:val="001E422C"/>
    <w:rsid w:val="0024628C"/>
    <w:rsid w:val="002D49E4"/>
    <w:rsid w:val="00311812"/>
    <w:rsid w:val="00384820"/>
    <w:rsid w:val="003C09DC"/>
    <w:rsid w:val="004679E3"/>
    <w:rsid w:val="004C7254"/>
    <w:rsid w:val="005824B0"/>
    <w:rsid w:val="006168F7"/>
    <w:rsid w:val="00663276"/>
    <w:rsid w:val="008604F1"/>
    <w:rsid w:val="00893642"/>
    <w:rsid w:val="0089763D"/>
    <w:rsid w:val="00947377"/>
    <w:rsid w:val="00960CA8"/>
    <w:rsid w:val="00A3622E"/>
    <w:rsid w:val="00D00EEE"/>
    <w:rsid w:val="00D54165"/>
    <w:rsid w:val="00DA3111"/>
    <w:rsid w:val="00DC4F1D"/>
    <w:rsid w:val="00DE0B14"/>
    <w:rsid w:val="00EA231E"/>
    <w:rsid w:val="00F55BB0"/>
    <w:rsid w:val="00FD7E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47377"/>
  </w:style>
  <w:style w:type="character" w:styleId="Textoennegrita">
    <w:name w:val="Strong"/>
    <w:basedOn w:val="Fuentedeprrafopredeter"/>
    <w:uiPriority w:val="22"/>
    <w:qFormat/>
    <w:rsid w:val="00947377"/>
    <w:rPr>
      <w:b/>
      <w:bCs/>
    </w:rPr>
  </w:style>
  <w:style w:type="character" w:styleId="Hipervnculo">
    <w:name w:val="Hyperlink"/>
    <w:basedOn w:val="Fuentedeprrafopredeter"/>
    <w:uiPriority w:val="99"/>
    <w:semiHidden/>
    <w:unhideWhenUsed/>
    <w:rsid w:val="00947377"/>
    <w:rPr>
      <w:color w:val="0000FF"/>
      <w:u w:val="single"/>
    </w:rPr>
  </w:style>
  <w:style w:type="paragraph" w:styleId="Textodeglobo">
    <w:name w:val="Balloon Text"/>
    <w:basedOn w:val="Normal"/>
    <w:link w:val="TextodegloboCar"/>
    <w:uiPriority w:val="99"/>
    <w:semiHidden/>
    <w:unhideWhenUsed/>
    <w:rsid w:val="008936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36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47377"/>
  </w:style>
  <w:style w:type="character" w:styleId="Textoennegrita">
    <w:name w:val="Strong"/>
    <w:basedOn w:val="Fuentedeprrafopredeter"/>
    <w:uiPriority w:val="22"/>
    <w:qFormat/>
    <w:rsid w:val="00947377"/>
    <w:rPr>
      <w:b/>
      <w:bCs/>
    </w:rPr>
  </w:style>
  <w:style w:type="character" w:styleId="Hipervnculo">
    <w:name w:val="Hyperlink"/>
    <w:basedOn w:val="Fuentedeprrafopredeter"/>
    <w:uiPriority w:val="99"/>
    <w:semiHidden/>
    <w:unhideWhenUsed/>
    <w:rsid w:val="00947377"/>
    <w:rPr>
      <w:color w:val="0000FF"/>
      <w:u w:val="single"/>
    </w:rPr>
  </w:style>
  <w:style w:type="paragraph" w:styleId="Textodeglobo">
    <w:name w:val="Balloon Text"/>
    <w:basedOn w:val="Normal"/>
    <w:link w:val="TextodegloboCar"/>
    <w:uiPriority w:val="99"/>
    <w:semiHidden/>
    <w:unhideWhenUsed/>
    <w:rsid w:val="008936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3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198410">
      <w:bodyDiv w:val="1"/>
      <w:marLeft w:val="0"/>
      <w:marRight w:val="0"/>
      <w:marTop w:val="0"/>
      <w:marBottom w:val="0"/>
      <w:divBdr>
        <w:top w:val="none" w:sz="0" w:space="0" w:color="auto"/>
        <w:left w:val="none" w:sz="0" w:space="0" w:color="auto"/>
        <w:bottom w:val="none" w:sz="0" w:space="0" w:color="auto"/>
        <w:right w:val="none" w:sz="0" w:space="0" w:color="auto"/>
      </w:divBdr>
      <w:divsChild>
        <w:div w:id="1384214886">
          <w:marLeft w:val="0"/>
          <w:marRight w:val="0"/>
          <w:marTop w:val="0"/>
          <w:marBottom w:val="0"/>
          <w:divBdr>
            <w:top w:val="none" w:sz="0" w:space="0" w:color="auto"/>
            <w:left w:val="none" w:sz="0" w:space="0" w:color="auto"/>
            <w:bottom w:val="none" w:sz="0" w:space="0" w:color="auto"/>
            <w:right w:val="none" w:sz="0" w:space="0" w:color="auto"/>
          </w:divBdr>
        </w:div>
        <w:div w:id="1922638566">
          <w:marLeft w:val="0"/>
          <w:marRight w:val="0"/>
          <w:marTop w:val="0"/>
          <w:marBottom w:val="0"/>
          <w:divBdr>
            <w:top w:val="none" w:sz="0" w:space="0" w:color="auto"/>
            <w:left w:val="none" w:sz="0" w:space="0" w:color="auto"/>
            <w:bottom w:val="none" w:sz="0" w:space="0" w:color="auto"/>
            <w:right w:val="none" w:sz="0" w:space="0" w:color="auto"/>
          </w:divBdr>
        </w:div>
        <w:div w:id="1491368787">
          <w:marLeft w:val="0"/>
          <w:marRight w:val="0"/>
          <w:marTop w:val="0"/>
          <w:marBottom w:val="0"/>
          <w:divBdr>
            <w:top w:val="none" w:sz="0" w:space="0" w:color="auto"/>
            <w:left w:val="none" w:sz="0" w:space="0" w:color="auto"/>
            <w:bottom w:val="none" w:sz="0" w:space="0" w:color="auto"/>
            <w:right w:val="none" w:sz="0" w:space="0" w:color="auto"/>
          </w:divBdr>
        </w:div>
        <w:div w:id="1585652678">
          <w:marLeft w:val="0"/>
          <w:marRight w:val="0"/>
          <w:marTop w:val="0"/>
          <w:marBottom w:val="0"/>
          <w:divBdr>
            <w:top w:val="none" w:sz="0" w:space="0" w:color="auto"/>
            <w:left w:val="none" w:sz="0" w:space="0" w:color="auto"/>
            <w:bottom w:val="none" w:sz="0" w:space="0" w:color="auto"/>
            <w:right w:val="none" w:sz="0" w:space="0" w:color="auto"/>
          </w:divBdr>
        </w:div>
      </w:divsChild>
    </w:div>
    <w:div w:id="1871146336">
      <w:bodyDiv w:val="1"/>
      <w:marLeft w:val="0"/>
      <w:marRight w:val="0"/>
      <w:marTop w:val="0"/>
      <w:marBottom w:val="0"/>
      <w:divBdr>
        <w:top w:val="none" w:sz="0" w:space="0" w:color="auto"/>
        <w:left w:val="none" w:sz="0" w:space="0" w:color="auto"/>
        <w:bottom w:val="none" w:sz="0" w:space="0" w:color="auto"/>
        <w:right w:val="none" w:sz="0" w:space="0" w:color="auto"/>
      </w:divBdr>
      <w:divsChild>
        <w:div w:id="38480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491</Words>
  <Characters>2702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pc</cp:lastModifiedBy>
  <cp:revision>18</cp:revision>
  <dcterms:created xsi:type="dcterms:W3CDTF">2016-03-25T16:10:00Z</dcterms:created>
  <dcterms:modified xsi:type="dcterms:W3CDTF">2016-05-20T19:09:00Z</dcterms:modified>
</cp:coreProperties>
</file>